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Helvetica Neue" w:cs="Helvetica Neue" w:eastAsia="Helvetica Neue" w:hAnsi="Helvetica Neue"/>
          <w:b w:val="0"/>
          <w:color w:val="ff0000"/>
          <w:sz w:val="26"/>
          <w:szCs w:val="2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15868"/>
          <w:sz w:val="26"/>
          <w:szCs w:val="26"/>
          <w:vertAlign w:val="baseline"/>
          <w:rtl w:val="0"/>
        </w:rPr>
        <w:t xml:space="preserve">SEMILLA ANDE 20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15868"/>
          <w:sz w:val="26"/>
          <w:szCs w:val="26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Helvetica Neue" w:cs="Helvetica Neue" w:eastAsia="Helvetica Neue" w:hAnsi="Helvetica Neue"/>
          <w:b w:val="0"/>
          <w:color w:val="215868"/>
          <w:sz w:val="26"/>
          <w:szCs w:val="2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15868"/>
          <w:sz w:val="26"/>
          <w:szCs w:val="26"/>
          <w:vertAlign w:val="baseline"/>
          <w:rtl w:val="0"/>
        </w:rPr>
        <w:t xml:space="preserve">CONTENIDO DEL FORMULARIO DE PERFIL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Helvetica Neue" w:cs="Helvetica Neue" w:eastAsia="Helvetica Neue" w:hAnsi="Helvetica Neue"/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2"/>
          <w:szCs w:val="22"/>
          <w:vertAlign w:val="baseline"/>
          <w:rtl w:val="0"/>
        </w:rPr>
        <w:t xml:space="preserve">(No válido para postu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2"/>
          <w:szCs w:val="22"/>
          <w:rtl w:val="0"/>
        </w:rPr>
        <w:t xml:space="preserve">lar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2"/>
          <w:szCs w:val="22"/>
          <w:vertAlign w:val="baseline"/>
          <w:rtl w:val="0"/>
        </w:rPr>
        <w:t xml:space="preserve"> – el perfil se presentará por la IPE en formulario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2"/>
          <w:szCs w:val="22"/>
          <w:rtl w:val="0"/>
        </w:rPr>
        <w:t xml:space="preserve">on line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2"/>
          <w:szCs w:val="22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ind w:left="720" w:firstLine="0"/>
        <w:rPr>
          <w:rFonts w:ascii="Helvetica Neue" w:cs="Helvetica Neue" w:eastAsia="Helvetica Neue" w:hAnsi="Helvetica Neue"/>
          <w:b w:val="0"/>
          <w:strike w:val="1"/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ind w:left="720" w:firstLine="0"/>
        <w:rPr>
          <w:rFonts w:ascii="Helvetica Neue" w:cs="Helvetica Neue" w:eastAsia="Helvetica Neue" w:hAnsi="Helvetica Neue"/>
          <w:b w:val="0"/>
          <w:color w:val="215868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20" w:lineRule="auto"/>
        <w:ind w:left="720" w:hanging="360"/>
        <w:rPr>
          <w:color w:val="215868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Obligatorio *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20" w:lineRule="auto"/>
        <w:ind w:left="720" w:hanging="360"/>
        <w:rPr>
          <w:color w:val="215868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En los camp</w:t>
      </w: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rtl w:val="0"/>
        </w:rPr>
        <w:t xml:space="preserve">os de texto el máximo es de 300 palabras.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rPr>
          <w:rFonts w:ascii="Helvetica Neue" w:cs="Helvetica Neue" w:eastAsia="Helvetica Neue" w:hAnsi="Helvetica Neue"/>
          <w:b w:val="0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15868"/>
          <w:sz w:val="20"/>
          <w:szCs w:val="20"/>
          <w:vertAlign w:val="baseline"/>
          <w:rtl w:val="0"/>
        </w:rPr>
        <w:t xml:space="preserve">1.- Datos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Título del Proyecto: *</w:t>
      </w:r>
    </w:p>
    <w:p w:rsidR="00000000" w:rsidDel="00000000" w:rsidP="00000000" w:rsidRDefault="00000000" w:rsidRPr="00000000" w14:paraId="0000000B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Institución Patrocinadora de Emprendimientos (IPE): *   </w:t>
      </w:r>
    </w:p>
    <w:p w:rsidR="00000000" w:rsidDel="00000000" w:rsidP="00000000" w:rsidRDefault="00000000" w:rsidRPr="00000000" w14:paraId="0000000C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Institución Patrocinadora Madrina (IPE Madrina) con la que trabajó en esta propuesta: </w:t>
      </w:r>
    </w:p>
    <w:p w:rsidR="00000000" w:rsidDel="00000000" w:rsidP="00000000" w:rsidRDefault="00000000" w:rsidRPr="00000000" w14:paraId="0000000D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Lugar que se desarrollará el Emprendimiento (departamento y ciudad): *</w:t>
      </w:r>
    </w:p>
    <w:p w:rsidR="00000000" w:rsidDel="00000000" w:rsidP="00000000" w:rsidRDefault="00000000" w:rsidRPr="00000000" w14:paraId="0000000E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Sector y rubro en que se enmarca el proyecto (CIIU): *</w:t>
      </w:r>
    </w:p>
    <w:p w:rsidR="00000000" w:rsidDel="00000000" w:rsidP="00000000" w:rsidRDefault="00000000" w:rsidRPr="00000000" w14:paraId="0000000F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rtl w:val="0"/>
        </w:rPr>
        <w:t xml:space="preserve">¿Es la primera vez que el emprendimiento postula a Semilla ANDE?* </w:t>
      </w:r>
    </w:p>
    <w:p w:rsidR="00000000" w:rsidDel="00000000" w:rsidP="00000000" w:rsidRDefault="00000000" w:rsidRPr="00000000" w14:paraId="00000010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rtl w:val="0"/>
        </w:rPr>
        <w:t xml:space="preserve">SI </w:t>
      </w:r>
    </w:p>
    <w:p w:rsidR="00000000" w:rsidDel="00000000" w:rsidP="00000000" w:rsidRDefault="00000000" w:rsidRPr="00000000" w14:paraId="00000011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12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Modalidad (marcar la que corresponda): *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20" w:lineRule="auto"/>
        <w:ind w:left="720" w:hanging="360"/>
        <w:rPr>
          <w:color w:val="215868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Emprendedores 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120" w:lineRule="auto"/>
        <w:ind w:left="720" w:hanging="360"/>
        <w:rPr>
          <w:color w:val="215868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Joven Empresa ___</w:t>
      </w:r>
    </w:p>
    <w:p w:rsidR="00000000" w:rsidDel="00000000" w:rsidP="00000000" w:rsidRDefault="00000000" w:rsidRPr="00000000" w14:paraId="00000015">
      <w:pPr>
        <w:spacing w:after="120" w:lineRule="auto"/>
        <w:ind w:left="720" w:firstLine="0"/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rPr>
          <w:rFonts w:ascii="Helvetica Neue" w:cs="Helvetica Neue" w:eastAsia="Helvetica Neue" w:hAnsi="Helvetica Neue"/>
          <w:b w:val="0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15868"/>
          <w:sz w:val="20"/>
          <w:szCs w:val="20"/>
          <w:vertAlign w:val="baseline"/>
          <w:rtl w:val="0"/>
        </w:rPr>
        <w:t xml:space="preserve">Datos de la Empresa (solo si es Joven Empresa)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120" w:lineRule="auto"/>
        <w:ind w:left="720" w:hanging="360"/>
        <w:rPr>
          <w:color w:val="215868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Razón social: *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120" w:lineRule="auto"/>
        <w:ind w:left="720" w:hanging="360"/>
        <w:rPr>
          <w:color w:val="215868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RUT: *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120" w:lineRule="auto"/>
        <w:ind w:left="720" w:hanging="360"/>
        <w:rPr>
          <w:color w:val="215868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Año de constitución de la empresa: *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120" w:lineRule="auto"/>
        <w:ind w:left="720" w:hanging="360"/>
        <w:rPr>
          <w:rFonts w:ascii="Helvetica Neue" w:cs="Helvetica Neue" w:eastAsia="Helvetica Neue" w:hAnsi="Helvetica Neue"/>
          <w:color w:val="215868"/>
          <w:sz w:val="20"/>
          <w:szCs w:val="2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rtl w:val="0"/>
        </w:rPr>
        <w:t xml:space="preserve">Personal ocupado al momento de la postulación (incluyendo socios):*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720" w:hanging="360"/>
        <w:rPr>
          <w:color w:val="215868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Total facturado por la empresa en los últimos </w:t>
      </w: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rtl w:val="0"/>
        </w:rPr>
        <w:t xml:space="preserve">6 meses en $U</w:t>
      </w: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: 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rPr>
          <w:rFonts w:ascii="Helvetica Neue" w:cs="Helvetica Neue" w:eastAsia="Helvetica Neue" w:hAnsi="Helvetica Neue"/>
          <w:b w:val="0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15868"/>
          <w:sz w:val="20"/>
          <w:szCs w:val="20"/>
          <w:vertAlign w:val="baseline"/>
          <w:rtl w:val="0"/>
        </w:rPr>
        <w:t xml:space="preserve">2.- Video de Perfil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rPr>
          <w:rFonts w:ascii="Helvetica Neue" w:cs="Helvetica Neue" w:eastAsia="Helvetica Neue" w:hAnsi="Helvetica Neue"/>
          <w:i w:val="0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215868"/>
          <w:sz w:val="20"/>
          <w:szCs w:val="20"/>
          <w:vertAlign w:val="baseline"/>
          <w:rtl w:val="0"/>
        </w:rPr>
        <w:t xml:space="preserve">Copiar el link al video que prepararon los emprendedores 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rPr>
          <w:rFonts w:ascii="Helvetica Neue" w:cs="Helvetica Neue" w:eastAsia="Helvetica Neue" w:hAnsi="Helvetica Neue"/>
          <w:b w:val="0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15868"/>
          <w:sz w:val="20"/>
          <w:szCs w:val="20"/>
          <w:vertAlign w:val="baseline"/>
          <w:rtl w:val="0"/>
        </w:rPr>
        <w:t xml:space="preserve">3.- Datos de los Emprendedores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rPr>
          <w:rFonts w:ascii="Helvetica Neue" w:cs="Helvetica Neue" w:eastAsia="Helvetica Neue" w:hAnsi="Helvetica Neue"/>
          <w:i w:val="1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215868"/>
          <w:sz w:val="20"/>
          <w:szCs w:val="20"/>
          <w:vertAlign w:val="baseline"/>
          <w:rtl w:val="0"/>
        </w:rPr>
        <w:t xml:space="preserve">Se deberá completar los datos de cada uno de los emprendedores que presentan el proyecto. </w:t>
      </w:r>
    </w:p>
    <w:p w:rsidR="00000000" w:rsidDel="00000000" w:rsidP="00000000" w:rsidRDefault="00000000" w:rsidRPr="00000000" w14:paraId="00000022">
      <w:pPr>
        <w:spacing w:after="120" w:lineRule="auto"/>
        <w:rPr>
          <w:rFonts w:ascii="Helvetica Neue" w:cs="Helvetica Neue" w:eastAsia="Helvetica Neue" w:hAnsi="Helvetica Neue"/>
          <w:i w:val="0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215868"/>
          <w:sz w:val="20"/>
          <w:szCs w:val="20"/>
          <w:u w:val="single"/>
          <w:rtl w:val="0"/>
        </w:rPr>
        <w:t xml:space="preserve">Importante: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21586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215868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215868"/>
          <w:sz w:val="20"/>
          <w:szCs w:val="20"/>
          <w:vertAlign w:val="baseline"/>
          <w:rtl w:val="0"/>
        </w:rPr>
        <w:t xml:space="preserve">olamente se ingresan a los emprende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215868"/>
          <w:sz w:val="20"/>
          <w:szCs w:val="20"/>
          <w:rtl w:val="0"/>
        </w:rPr>
        <w:t xml:space="preserve">dores quienes en caso de ser apoyados deberán ser titulares de la empresa con la que se firmará contrato. No deben ingresarse proveedores, empleados ni colaboradores.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Nombre y apellido: *</w:t>
      </w:r>
    </w:p>
    <w:p w:rsidR="00000000" w:rsidDel="00000000" w:rsidP="00000000" w:rsidRDefault="00000000" w:rsidRPr="00000000" w14:paraId="00000024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Tipo de documento: Cédula de Identidad / Otro *</w:t>
      </w:r>
    </w:p>
    <w:p w:rsidR="00000000" w:rsidDel="00000000" w:rsidP="00000000" w:rsidRDefault="00000000" w:rsidRPr="00000000" w14:paraId="00000025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Número de documento de identidad: *</w:t>
      </w:r>
    </w:p>
    <w:p w:rsidR="00000000" w:rsidDel="00000000" w:rsidP="00000000" w:rsidRDefault="00000000" w:rsidRPr="00000000" w14:paraId="00000026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Teléfono/Celular: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  <w:rtl w:val="0"/>
        </w:rPr>
        <w:t xml:space="preserve">Correo electrónico: *</w:t>
      </w:r>
    </w:p>
    <w:p w:rsidR="00000000" w:rsidDel="00000000" w:rsidP="00000000" w:rsidRDefault="00000000" w:rsidRPr="00000000" w14:paraId="00000028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rtl w:val="0"/>
        </w:rPr>
        <w:t xml:space="preserve">Edad:</w:t>
      </w:r>
    </w:p>
    <w:p w:rsidR="00000000" w:rsidDel="00000000" w:rsidP="00000000" w:rsidRDefault="00000000" w:rsidRPr="00000000" w14:paraId="00000029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rtl w:val="0"/>
        </w:rPr>
        <w:t xml:space="preserve">Género:</w:t>
      </w:r>
    </w:p>
    <w:p w:rsidR="00000000" w:rsidDel="00000000" w:rsidP="00000000" w:rsidRDefault="00000000" w:rsidRPr="00000000" w14:paraId="0000002A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rtl w:val="0"/>
        </w:rPr>
        <w:t xml:space="preserve">Departamento de residencia:</w:t>
      </w:r>
    </w:p>
    <w:p w:rsidR="00000000" w:rsidDel="00000000" w:rsidP="00000000" w:rsidRDefault="00000000" w:rsidRPr="00000000" w14:paraId="0000002B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rtl w:val="0"/>
        </w:rPr>
        <w:t xml:space="preserve">Máximo nivel educativo alcanzado:</w:t>
      </w:r>
    </w:p>
    <w:p w:rsidR="00000000" w:rsidDel="00000000" w:rsidP="00000000" w:rsidRDefault="00000000" w:rsidRPr="00000000" w14:paraId="0000002C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rtl w:val="0"/>
        </w:rPr>
        <w:t xml:space="preserve">Situación laboral actual:</w:t>
      </w:r>
    </w:p>
    <w:p w:rsidR="00000000" w:rsidDel="00000000" w:rsidP="00000000" w:rsidRDefault="00000000" w:rsidRPr="00000000" w14:paraId="0000002D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215868"/>
          <w:sz w:val="20"/>
          <w:szCs w:val="20"/>
          <w:rtl w:val="0"/>
        </w:rPr>
        <w:t xml:space="preserve">¿El emprendedor está libre de embargos? SI/NO</w:t>
      </w:r>
    </w:p>
    <w:p w:rsidR="00000000" w:rsidDel="00000000" w:rsidP="00000000" w:rsidRDefault="00000000" w:rsidRPr="00000000" w14:paraId="0000002E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Rule="auto"/>
        <w:rPr>
          <w:rFonts w:ascii="Helvetica Neue" w:cs="Helvetica Neue" w:eastAsia="Helvetica Neue" w:hAnsi="Helvetica Neue"/>
          <w:b w:val="0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15868"/>
          <w:sz w:val="20"/>
          <w:szCs w:val="20"/>
          <w:vertAlign w:val="baseline"/>
          <w:rtl w:val="0"/>
        </w:rPr>
        <w:t xml:space="preserve">4.- Idoneidad de los emprendedores para desarrollar 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Rule="auto"/>
        <w:rPr>
          <w:rFonts w:ascii="Helvetica Neue" w:cs="Helvetica Neue" w:eastAsia="Helvetica Neue" w:hAnsi="Helvetica Neue"/>
          <w:b w:val="0"/>
          <w:i w:val="0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215868"/>
          <w:sz w:val="20"/>
          <w:szCs w:val="20"/>
          <w:vertAlign w:val="baseline"/>
          <w:rtl w:val="0"/>
        </w:rPr>
        <w:t xml:space="preserve">Indicar si a criterio de la IPE el emprendedor -o equipo emprendedor- posee los antecedentes en cuanto a formación, experiencia en el sector/mercado al que se dirige el proyecto y cómo se evidencian estas características. Detallar si tienen iniciativas emprendedoras previas y el nivel de compromiso que se observa para la ejecución de la presente propuesta.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Rule="auto"/>
        <w:rPr>
          <w:rFonts w:ascii="Helvetica Neue" w:cs="Helvetica Neue" w:eastAsia="Helvetica Neue" w:hAnsi="Helvetica Neue"/>
          <w:b w:val="0"/>
          <w:color w:val="215868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Rule="auto"/>
        <w:rPr>
          <w:rFonts w:ascii="Helvetica Neue" w:cs="Helvetica Neue" w:eastAsia="Helvetica Neue" w:hAnsi="Helvetica Neue"/>
          <w:b w:val="0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15868"/>
          <w:sz w:val="20"/>
          <w:szCs w:val="20"/>
          <w:vertAlign w:val="baseline"/>
          <w:rtl w:val="0"/>
        </w:rPr>
        <w:t xml:space="preserve">5.- Recomendación de la 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76" w:lineRule="auto"/>
        <w:ind w:left="0" w:firstLine="0"/>
        <w:rPr>
          <w:rFonts w:ascii="Helvetica Neue" w:cs="Helvetica Neue" w:eastAsia="Helvetica Neue" w:hAnsi="Helvetica Neue"/>
          <w:i w:val="0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215868"/>
          <w:sz w:val="20"/>
          <w:szCs w:val="20"/>
          <w:rtl w:val="0"/>
        </w:rPr>
        <w:t xml:space="preserve">Describir a criterio de la IPE cuáles se consideran que son los puntos fuertes del emprendimiento, el proyecto y los emprendedores. Indicar especialmente si el emprendimiento tiene impactos positivos para el territorio en el que se desarrollará o soluciona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215868"/>
          <w:sz w:val="20"/>
          <w:szCs w:val="20"/>
          <w:rtl w:val="0"/>
        </w:rPr>
        <w:t xml:space="preserve">problemas/necesidades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215868"/>
          <w:sz w:val="20"/>
          <w:szCs w:val="20"/>
          <w:rtl w:val="0"/>
        </w:rPr>
        <w:t xml:space="preserve"> específicas de su re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215868"/>
          <w:sz w:val="20"/>
          <w:szCs w:val="20"/>
          <w:rtl w:val="0"/>
        </w:rPr>
        <w:t xml:space="preserve">gión.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215868"/>
          <w:sz w:val="20"/>
          <w:szCs w:val="20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Rule="auto"/>
        <w:rPr>
          <w:rFonts w:ascii="Helvetica Neue" w:cs="Helvetica Neue" w:eastAsia="Helvetica Neue" w:hAnsi="Helvetica Neue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15868"/>
          <w:sz w:val="20"/>
          <w:szCs w:val="20"/>
          <w:rtl w:val="0"/>
        </w:rPr>
        <w:t xml:space="preserve">6. - Puntos débiles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Rule="auto"/>
        <w:rPr>
          <w:rFonts w:ascii="Helvetica Neue" w:cs="Helvetica Neue" w:eastAsia="Helvetica Neue" w:hAnsi="Helvetica Neue"/>
          <w:i w:val="0"/>
          <w:color w:val="215868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215868"/>
          <w:sz w:val="20"/>
          <w:szCs w:val="20"/>
          <w:vertAlign w:val="baseline"/>
          <w:rtl w:val="0"/>
        </w:rPr>
        <w:t xml:space="preserve">Describir a criterio de la IPE cuáles se consideran que son los puntos débiles de este emprendimiento, proyecto y equipo emprendedor. *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/>
      <w:pgMar w:bottom="1440" w:top="1440" w:left="1134" w:right="112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c3930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54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f58a1e"/>
        <w:sz w:val="14"/>
        <w:szCs w:val="14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4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91615" cy="3924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1615" cy="3924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