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9074" w14:textId="3190FB28" w:rsidR="00C56884" w:rsidRDefault="00DF1925" w:rsidP="00C56884">
      <w:pPr>
        <w:rPr>
          <w:sz w:val="22"/>
          <w:szCs w:val="22"/>
          <w:lang w:val="es-UY"/>
        </w:rPr>
      </w:pPr>
      <w:r>
        <w:rPr>
          <w:b/>
          <w:noProof/>
          <w:lang w:eastAsia="es-UY"/>
        </w:rPr>
        <w:drawing>
          <wp:inline distT="0" distB="0" distL="0" distR="0" wp14:anchorId="21FFFEFB" wp14:editId="74E5A7AA">
            <wp:extent cx="1343025" cy="298450"/>
            <wp:effectExtent l="0" t="0" r="9525" b="6350"/>
            <wp:docPr id="2" name="Imagen 2" descr="C:\Users\dgarcia\Desktop\Logo-Comercial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garcia\Desktop\Logo-Comercial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443" cy="302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04B146" w14:textId="77777777" w:rsidR="00213E79" w:rsidRDefault="00213E79" w:rsidP="00DF1925">
      <w:pPr>
        <w:rPr>
          <w:rFonts w:asciiTheme="majorHAnsi" w:hAnsiTheme="majorHAnsi"/>
          <w:b/>
          <w:sz w:val="22"/>
          <w:szCs w:val="22"/>
          <w:lang w:val="es-UY"/>
        </w:rPr>
      </w:pPr>
    </w:p>
    <w:p w14:paraId="5911810D" w14:textId="77777777" w:rsidR="00213E79" w:rsidRDefault="00213E79" w:rsidP="00097D33">
      <w:pPr>
        <w:jc w:val="center"/>
        <w:rPr>
          <w:rFonts w:asciiTheme="majorHAnsi" w:hAnsiTheme="majorHAnsi"/>
          <w:b/>
          <w:sz w:val="22"/>
          <w:szCs w:val="22"/>
          <w:lang w:val="es-UY"/>
        </w:rPr>
      </w:pPr>
    </w:p>
    <w:p w14:paraId="0F90B986" w14:textId="77777777" w:rsidR="00C56884" w:rsidRPr="00097D33" w:rsidRDefault="00C56884" w:rsidP="009C39AD">
      <w:pPr>
        <w:jc w:val="center"/>
        <w:rPr>
          <w:rFonts w:asciiTheme="majorHAnsi" w:hAnsiTheme="majorHAnsi"/>
          <w:b/>
          <w:sz w:val="22"/>
          <w:szCs w:val="22"/>
          <w:lang w:val="es-UY"/>
        </w:rPr>
      </w:pPr>
      <w:r w:rsidRPr="00097D33">
        <w:rPr>
          <w:rFonts w:asciiTheme="majorHAnsi" w:hAnsiTheme="majorHAnsi"/>
          <w:b/>
          <w:sz w:val="22"/>
          <w:szCs w:val="22"/>
          <w:lang w:val="es-UY"/>
        </w:rPr>
        <w:t>Propuesta de designación de</w:t>
      </w:r>
      <w:r w:rsidR="00BC5B67" w:rsidRPr="00097D33">
        <w:rPr>
          <w:rFonts w:asciiTheme="majorHAnsi" w:hAnsiTheme="majorHAnsi"/>
          <w:b/>
          <w:sz w:val="22"/>
          <w:szCs w:val="22"/>
          <w:lang w:val="es-UY"/>
        </w:rPr>
        <w:t xml:space="preserve"> Comité Consultivo Local</w:t>
      </w:r>
      <w:r w:rsidRPr="00097D33">
        <w:rPr>
          <w:rFonts w:asciiTheme="majorHAnsi" w:hAnsiTheme="majorHAnsi"/>
          <w:b/>
          <w:sz w:val="22"/>
          <w:szCs w:val="22"/>
          <w:lang w:val="es-UY"/>
        </w:rPr>
        <w:t xml:space="preserve"> del</w:t>
      </w:r>
    </w:p>
    <w:p w14:paraId="3E2A0F70" w14:textId="52E899E1" w:rsidR="00C56884" w:rsidRPr="00097D33" w:rsidRDefault="00DF1925" w:rsidP="00097D33">
      <w:pPr>
        <w:jc w:val="center"/>
        <w:rPr>
          <w:rFonts w:asciiTheme="majorHAnsi" w:hAnsiTheme="majorHAnsi"/>
          <w:b/>
          <w:sz w:val="22"/>
          <w:szCs w:val="22"/>
          <w:lang w:val="es-UY"/>
        </w:rPr>
      </w:pPr>
      <w:r>
        <w:rPr>
          <w:rFonts w:asciiTheme="majorHAnsi" w:hAnsiTheme="majorHAnsi"/>
          <w:b/>
          <w:sz w:val="22"/>
          <w:szCs w:val="22"/>
          <w:lang w:val="es-UY"/>
        </w:rPr>
        <w:t>Centro Pyme.</w:t>
      </w:r>
    </w:p>
    <w:p w14:paraId="6E9F19A5" w14:textId="77777777" w:rsidR="00C56884" w:rsidRPr="00097D33" w:rsidRDefault="00C56884" w:rsidP="00097D33">
      <w:pPr>
        <w:jc w:val="both"/>
        <w:rPr>
          <w:rFonts w:asciiTheme="majorHAnsi" w:hAnsiTheme="majorHAnsi"/>
          <w:lang w:val="es-UY"/>
        </w:rPr>
      </w:pPr>
    </w:p>
    <w:p w14:paraId="68A7C69A" w14:textId="21A06BBC" w:rsidR="00097D33" w:rsidRDefault="00C56884" w:rsidP="00097D33">
      <w:pPr>
        <w:jc w:val="both"/>
        <w:rPr>
          <w:rFonts w:asciiTheme="majorHAnsi" w:hAnsiTheme="majorHAnsi"/>
          <w:sz w:val="22"/>
          <w:szCs w:val="22"/>
          <w:lang w:val="es-UY"/>
        </w:rPr>
      </w:pPr>
      <w:r w:rsidRPr="00097D33">
        <w:rPr>
          <w:rFonts w:asciiTheme="majorHAnsi" w:hAnsiTheme="majorHAnsi"/>
          <w:sz w:val="22"/>
          <w:szCs w:val="22"/>
          <w:lang w:val="es-UY"/>
        </w:rPr>
        <w:t xml:space="preserve">En la ciudad </w:t>
      </w:r>
      <w:r w:rsidRPr="00DF1925">
        <w:rPr>
          <w:rFonts w:asciiTheme="majorHAnsi" w:hAnsiTheme="majorHAnsi"/>
          <w:sz w:val="22"/>
          <w:szCs w:val="22"/>
          <w:highlight w:val="yellow"/>
          <w:lang w:val="es-UY"/>
        </w:rPr>
        <w:t xml:space="preserve">de </w:t>
      </w:r>
      <w:proofErr w:type="spellStart"/>
      <w:r w:rsidR="009C39AD" w:rsidRPr="00DF1925">
        <w:rPr>
          <w:rFonts w:asciiTheme="majorHAnsi" w:hAnsiTheme="majorHAnsi"/>
          <w:sz w:val="22"/>
          <w:szCs w:val="22"/>
          <w:highlight w:val="yellow"/>
          <w:lang w:val="es-UY"/>
        </w:rPr>
        <w:t>xxx</w:t>
      </w:r>
      <w:proofErr w:type="spellEnd"/>
      <w:r w:rsidRPr="00DF1925">
        <w:rPr>
          <w:rFonts w:asciiTheme="majorHAnsi" w:hAnsiTheme="majorHAnsi"/>
          <w:sz w:val="22"/>
          <w:szCs w:val="22"/>
          <w:highlight w:val="yellow"/>
          <w:lang w:val="es-UY"/>
        </w:rPr>
        <w:t xml:space="preserve">, el día </w:t>
      </w:r>
      <w:proofErr w:type="spellStart"/>
      <w:r w:rsidR="009C39AD" w:rsidRPr="00DF1925">
        <w:rPr>
          <w:rFonts w:asciiTheme="majorHAnsi" w:hAnsiTheme="majorHAnsi"/>
          <w:sz w:val="22"/>
          <w:szCs w:val="22"/>
          <w:highlight w:val="yellow"/>
          <w:lang w:val="es-UY"/>
        </w:rPr>
        <w:t>xxx</w:t>
      </w:r>
      <w:proofErr w:type="spellEnd"/>
      <w:r w:rsidRPr="00097D33">
        <w:rPr>
          <w:rFonts w:asciiTheme="majorHAnsi" w:hAnsiTheme="majorHAnsi"/>
          <w:sz w:val="22"/>
          <w:szCs w:val="22"/>
          <w:lang w:val="es-UY"/>
        </w:rPr>
        <w:t xml:space="preserve"> del año 2</w:t>
      </w:r>
      <w:r w:rsidR="00DF1925">
        <w:rPr>
          <w:rFonts w:asciiTheme="majorHAnsi" w:hAnsiTheme="majorHAnsi"/>
          <w:sz w:val="22"/>
          <w:szCs w:val="22"/>
          <w:lang w:val="es-UY"/>
        </w:rPr>
        <w:t>021, se proponen las siguientes instituciones público – privadas para la constitución del Comité Consultivo Local en el marco del Programa Centro Pyme y la validación del Socio Estratégico.</w:t>
      </w:r>
    </w:p>
    <w:p w14:paraId="077ADEEF" w14:textId="77777777" w:rsidR="00097D33" w:rsidRDefault="00097D33" w:rsidP="00097D33">
      <w:pPr>
        <w:jc w:val="both"/>
        <w:rPr>
          <w:rFonts w:asciiTheme="majorHAnsi" w:hAnsiTheme="majorHAnsi"/>
          <w:sz w:val="22"/>
          <w:szCs w:val="22"/>
          <w:lang w:val="es-UY"/>
        </w:rPr>
      </w:pPr>
    </w:p>
    <w:p w14:paraId="6912E219" w14:textId="77777777" w:rsidR="00C56884" w:rsidRPr="00097D33" w:rsidRDefault="00C56884" w:rsidP="00097D33">
      <w:pPr>
        <w:jc w:val="both"/>
        <w:rPr>
          <w:rFonts w:asciiTheme="majorHAnsi" w:hAnsiTheme="majorHAnsi"/>
          <w:sz w:val="22"/>
          <w:szCs w:val="22"/>
          <w:lang w:val="es-UY"/>
        </w:rPr>
      </w:pPr>
    </w:p>
    <w:p w14:paraId="1478B70C" w14:textId="77777777" w:rsidR="00213E79" w:rsidRDefault="00097D33" w:rsidP="00097D33">
      <w:pPr>
        <w:jc w:val="both"/>
        <w:rPr>
          <w:rFonts w:asciiTheme="majorHAnsi" w:hAnsiTheme="majorHAnsi"/>
          <w:sz w:val="22"/>
          <w:szCs w:val="22"/>
          <w:lang w:val="es-UY"/>
        </w:rPr>
      </w:pPr>
      <w:r w:rsidRPr="00E139BF">
        <w:rPr>
          <w:rFonts w:asciiTheme="majorHAnsi" w:hAnsiTheme="majorHAnsi"/>
          <w:b/>
          <w:sz w:val="22"/>
          <w:szCs w:val="22"/>
          <w:lang w:val="es-UY"/>
        </w:rPr>
        <w:t>Considerando</w:t>
      </w:r>
      <w:r w:rsidRPr="00E139BF">
        <w:rPr>
          <w:rFonts w:asciiTheme="majorHAnsi" w:hAnsiTheme="majorHAnsi"/>
          <w:sz w:val="22"/>
          <w:szCs w:val="22"/>
          <w:lang w:val="es-UY"/>
        </w:rPr>
        <w:t xml:space="preserve">: </w:t>
      </w:r>
    </w:p>
    <w:p w14:paraId="7612F24A" w14:textId="1013CCD4" w:rsidR="00097D33" w:rsidRPr="00E139BF" w:rsidRDefault="00097D33" w:rsidP="00097D33">
      <w:pPr>
        <w:jc w:val="both"/>
        <w:rPr>
          <w:rFonts w:asciiTheme="majorHAnsi" w:hAnsiTheme="majorHAnsi"/>
          <w:sz w:val="22"/>
          <w:szCs w:val="22"/>
          <w:lang w:val="es-UY"/>
        </w:rPr>
      </w:pPr>
      <w:r w:rsidRPr="00E139BF">
        <w:rPr>
          <w:rFonts w:asciiTheme="majorHAnsi" w:hAnsiTheme="majorHAnsi"/>
          <w:sz w:val="22"/>
          <w:szCs w:val="22"/>
          <w:lang w:val="es-UY"/>
        </w:rPr>
        <w:t>a</w:t>
      </w:r>
      <w:r>
        <w:rPr>
          <w:rFonts w:asciiTheme="majorHAnsi" w:hAnsiTheme="majorHAnsi"/>
          <w:sz w:val="22"/>
          <w:szCs w:val="22"/>
          <w:lang w:val="es-UY"/>
        </w:rPr>
        <w:t xml:space="preserve">. </w:t>
      </w:r>
      <w:r w:rsidRPr="00E139BF">
        <w:rPr>
          <w:rFonts w:asciiTheme="majorHAnsi" w:hAnsiTheme="majorHAnsi"/>
          <w:sz w:val="22"/>
          <w:szCs w:val="22"/>
          <w:lang w:val="es-UY"/>
        </w:rPr>
        <w:t xml:space="preserve">La instalación de un </w:t>
      </w:r>
      <w:r w:rsidR="00DF1925">
        <w:rPr>
          <w:rFonts w:asciiTheme="majorHAnsi" w:hAnsiTheme="majorHAnsi"/>
          <w:sz w:val="22"/>
          <w:szCs w:val="22"/>
          <w:lang w:val="es-UY"/>
        </w:rPr>
        <w:t>Centro Pyme</w:t>
      </w:r>
      <w:r w:rsidRPr="00E139BF">
        <w:rPr>
          <w:rFonts w:asciiTheme="majorHAnsi" w:hAnsiTheme="majorHAnsi"/>
          <w:sz w:val="22"/>
          <w:szCs w:val="22"/>
          <w:lang w:val="es-UY"/>
        </w:rPr>
        <w:t xml:space="preserve"> en el departamento </w:t>
      </w:r>
      <w:r w:rsidR="00213E79" w:rsidRPr="00DF1925">
        <w:rPr>
          <w:rFonts w:asciiTheme="majorHAnsi" w:hAnsiTheme="majorHAnsi"/>
          <w:sz w:val="22"/>
          <w:szCs w:val="22"/>
          <w:highlight w:val="yellow"/>
          <w:lang w:val="es-UY"/>
        </w:rPr>
        <w:t xml:space="preserve">de </w:t>
      </w:r>
      <w:proofErr w:type="spellStart"/>
      <w:r w:rsidR="00213E79" w:rsidRPr="00DF1925">
        <w:rPr>
          <w:rFonts w:asciiTheme="majorHAnsi" w:hAnsiTheme="majorHAnsi"/>
          <w:sz w:val="22"/>
          <w:szCs w:val="22"/>
          <w:highlight w:val="yellow"/>
          <w:lang w:val="es-UY"/>
        </w:rPr>
        <w:t>xxx</w:t>
      </w:r>
      <w:proofErr w:type="spellEnd"/>
      <w:r w:rsidR="00213E79">
        <w:rPr>
          <w:rFonts w:asciiTheme="majorHAnsi" w:hAnsiTheme="majorHAnsi"/>
          <w:sz w:val="22"/>
          <w:szCs w:val="22"/>
          <w:lang w:val="es-UY"/>
        </w:rPr>
        <w:t xml:space="preserve"> </w:t>
      </w:r>
      <w:r w:rsidR="009C39AD" w:rsidRPr="00E139BF">
        <w:rPr>
          <w:rFonts w:asciiTheme="majorHAnsi" w:hAnsiTheme="majorHAnsi"/>
          <w:sz w:val="22"/>
          <w:szCs w:val="22"/>
          <w:lang w:val="es-UY"/>
        </w:rPr>
        <w:t xml:space="preserve">impulsado </w:t>
      </w:r>
      <w:r w:rsidR="00DF1925" w:rsidRPr="00E139BF">
        <w:rPr>
          <w:rFonts w:asciiTheme="majorHAnsi" w:hAnsiTheme="majorHAnsi"/>
          <w:sz w:val="22"/>
          <w:szCs w:val="22"/>
          <w:lang w:val="es-UY"/>
        </w:rPr>
        <w:t>por la</w:t>
      </w:r>
      <w:r w:rsidRPr="00E139BF">
        <w:rPr>
          <w:rFonts w:asciiTheme="majorHAnsi" w:hAnsiTheme="majorHAnsi"/>
          <w:sz w:val="22"/>
          <w:szCs w:val="22"/>
          <w:lang w:val="es-UY"/>
        </w:rPr>
        <w:t xml:space="preserve"> Agencia Nacional de Desarrollo (ANDE)</w:t>
      </w:r>
      <w:r w:rsidR="00DF1925">
        <w:rPr>
          <w:rFonts w:asciiTheme="majorHAnsi" w:hAnsiTheme="majorHAnsi"/>
          <w:sz w:val="22"/>
          <w:szCs w:val="22"/>
          <w:lang w:val="es-UY"/>
        </w:rPr>
        <w:t>.</w:t>
      </w:r>
    </w:p>
    <w:p w14:paraId="4FE60428" w14:textId="77777777" w:rsidR="00097D33" w:rsidRPr="00E139BF" w:rsidRDefault="00097D33" w:rsidP="00097D33">
      <w:pPr>
        <w:jc w:val="both"/>
        <w:rPr>
          <w:rFonts w:asciiTheme="majorHAnsi" w:hAnsiTheme="majorHAnsi"/>
          <w:sz w:val="22"/>
          <w:szCs w:val="22"/>
          <w:lang w:val="es-UY"/>
        </w:rPr>
      </w:pPr>
    </w:p>
    <w:p w14:paraId="463A555D" w14:textId="50981A5C" w:rsidR="00097D33" w:rsidRPr="00E139BF" w:rsidRDefault="00097D33" w:rsidP="00097D33">
      <w:pPr>
        <w:jc w:val="both"/>
        <w:rPr>
          <w:rFonts w:asciiTheme="majorHAnsi" w:hAnsiTheme="majorHAnsi"/>
          <w:sz w:val="22"/>
          <w:szCs w:val="22"/>
        </w:rPr>
      </w:pPr>
      <w:r w:rsidRPr="00E139BF">
        <w:rPr>
          <w:rFonts w:asciiTheme="majorHAnsi" w:hAnsiTheme="majorHAnsi"/>
          <w:sz w:val="22"/>
          <w:szCs w:val="22"/>
          <w:lang w:val="es-UY"/>
        </w:rPr>
        <w:t xml:space="preserve">b. Que </w:t>
      </w:r>
      <w:r w:rsidR="00DF1925">
        <w:rPr>
          <w:rFonts w:asciiTheme="majorHAnsi" w:hAnsiTheme="majorHAnsi"/>
          <w:sz w:val="22"/>
          <w:szCs w:val="22"/>
          <w:lang w:val="es-UY"/>
        </w:rPr>
        <w:t>el Centro Pyme</w:t>
      </w:r>
      <w:r w:rsidRPr="00E139BF">
        <w:rPr>
          <w:rFonts w:asciiTheme="majorHAnsi" w:hAnsiTheme="majorHAnsi"/>
          <w:sz w:val="22"/>
          <w:szCs w:val="22"/>
          <w:lang w:val="es-UY"/>
        </w:rPr>
        <w:t xml:space="preserve"> tiene como objetivo </w:t>
      </w:r>
      <w:r w:rsidRPr="00E139BF">
        <w:rPr>
          <w:rFonts w:asciiTheme="majorHAnsi" w:hAnsiTheme="majorHAnsi"/>
          <w:sz w:val="22"/>
          <w:szCs w:val="22"/>
        </w:rPr>
        <w:t xml:space="preserve">fomentar la mejora de la productividad, sostenibilidad y crecimiento de las Mipymes en el departamento a través generar un sistema de instrumentos, asistencia técnica y capacitación para la mejora de la competitividad de las Mipymes </w:t>
      </w:r>
    </w:p>
    <w:p w14:paraId="46E99AAA" w14:textId="77777777" w:rsidR="00097D33" w:rsidRPr="00E139BF" w:rsidRDefault="00097D33" w:rsidP="00097D33">
      <w:pPr>
        <w:jc w:val="both"/>
        <w:rPr>
          <w:rFonts w:asciiTheme="majorHAnsi" w:hAnsiTheme="majorHAnsi"/>
          <w:sz w:val="22"/>
          <w:szCs w:val="22"/>
        </w:rPr>
      </w:pPr>
    </w:p>
    <w:p w14:paraId="0ADF4959" w14:textId="29241558" w:rsidR="00097D33" w:rsidRPr="00E139BF" w:rsidRDefault="00097D33" w:rsidP="00097D33">
      <w:pPr>
        <w:jc w:val="both"/>
        <w:rPr>
          <w:rFonts w:asciiTheme="majorHAnsi" w:hAnsiTheme="majorHAnsi"/>
          <w:sz w:val="22"/>
          <w:szCs w:val="22"/>
        </w:rPr>
      </w:pPr>
      <w:r w:rsidRPr="00E139BF">
        <w:rPr>
          <w:rFonts w:asciiTheme="majorHAnsi" w:hAnsiTheme="majorHAnsi"/>
          <w:sz w:val="22"/>
          <w:szCs w:val="22"/>
        </w:rPr>
        <w:t>c.</w:t>
      </w:r>
      <w:r>
        <w:rPr>
          <w:rFonts w:asciiTheme="majorHAnsi" w:hAnsiTheme="majorHAnsi"/>
          <w:sz w:val="22"/>
          <w:szCs w:val="22"/>
        </w:rPr>
        <w:t xml:space="preserve"> Que</w:t>
      </w:r>
      <w:r w:rsidRPr="00E139BF">
        <w:rPr>
          <w:rFonts w:asciiTheme="majorHAnsi" w:hAnsiTheme="majorHAnsi"/>
          <w:sz w:val="22"/>
          <w:szCs w:val="22"/>
        </w:rPr>
        <w:t xml:space="preserve"> junto con </w:t>
      </w:r>
      <w:r>
        <w:rPr>
          <w:rFonts w:asciiTheme="majorHAnsi" w:hAnsiTheme="majorHAnsi"/>
          <w:sz w:val="22"/>
          <w:szCs w:val="22"/>
        </w:rPr>
        <w:t>los</w:t>
      </w:r>
      <w:r w:rsidRPr="00E139BF">
        <w:rPr>
          <w:rFonts w:asciiTheme="majorHAnsi" w:hAnsiTheme="majorHAnsi"/>
          <w:sz w:val="22"/>
          <w:szCs w:val="22"/>
        </w:rPr>
        <w:t xml:space="preserve"> instrumentos</w:t>
      </w:r>
      <w:r>
        <w:rPr>
          <w:rFonts w:asciiTheme="majorHAnsi" w:hAnsiTheme="majorHAnsi"/>
          <w:sz w:val="22"/>
          <w:szCs w:val="22"/>
        </w:rPr>
        <w:t xml:space="preserve"> propios a ser desarrollados desde el </w:t>
      </w:r>
      <w:r w:rsidR="00DF1925">
        <w:rPr>
          <w:rFonts w:asciiTheme="majorHAnsi" w:hAnsiTheme="majorHAnsi"/>
          <w:sz w:val="22"/>
          <w:szCs w:val="22"/>
        </w:rPr>
        <w:t>Centro Pyme</w:t>
      </w:r>
      <w:r w:rsidR="00DF1925" w:rsidRPr="00E139BF">
        <w:rPr>
          <w:rFonts w:asciiTheme="majorHAnsi" w:hAnsiTheme="majorHAnsi"/>
          <w:sz w:val="22"/>
          <w:szCs w:val="22"/>
        </w:rPr>
        <w:t xml:space="preserve"> buscan</w:t>
      </w:r>
      <w:r>
        <w:rPr>
          <w:rFonts w:asciiTheme="majorHAnsi" w:hAnsiTheme="majorHAnsi"/>
          <w:sz w:val="22"/>
          <w:szCs w:val="22"/>
        </w:rPr>
        <w:t xml:space="preserve"> </w:t>
      </w:r>
      <w:proofErr w:type="gramStart"/>
      <w:r>
        <w:rPr>
          <w:rFonts w:asciiTheme="majorHAnsi" w:hAnsiTheme="majorHAnsi"/>
          <w:sz w:val="22"/>
          <w:szCs w:val="22"/>
        </w:rPr>
        <w:t xml:space="preserve">también </w:t>
      </w:r>
      <w:r w:rsidRPr="00E139BF">
        <w:rPr>
          <w:rFonts w:asciiTheme="majorHAnsi" w:hAnsiTheme="majorHAnsi"/>
          <w:b/>
          <w:sz w:val="22"/>
          <w:szCs w:val="22"/>
        </w:rPr>
        <w:t xml:space="preserve"> </w:t>
      </w:r>
      <w:r w:rsidRPr="00E139BF">
        <w:rPr>
          <w:rFonts w:asciiTheme="majorHAnsi" w:hAnsiTheme="majorHAnsi"/>
          <w:sz w:val="22"/>
          <w:szCs w:val="22"/>
        </w:rPr>
        <w:t>promover</w:t>
      </w:r>
      <w:proofErr w:type="gramEnd"/>
      <w:r w:rsidRPr="00E139BF">
        <w:rPr>
          <w:rFonts w:asciiTheme="majorHAnsi" w:hAnsiTheme="majorHAnsi"/>
          <w:sz w:val="22"/>
          <w:szCs w:val="22"/>
        </w:rPr>
        <w:t xml:space="preserve"> la articulación pública y pública privada con el objetivo de facilitar el acceso a las Mipymes</w:t>
      </w:r>
      <w:r>
        <w:rPr>
          <w:rFonts w:asciiTheme="majorHAnsi" w:hAnsiTheme="majorHAnsi"/>
          <w:sz w:val="22"/>
          <w:szCs w:val="22"/>
        </w:rPr>
        <w:t xml:space="preserve"> de la región </w:t>
      </w:r>
      <w:r w:rsidRPr="00E139BF">
        <w:rPr>
          <w:rFonts w:asciiTheme="majorHAnsi" w:hAnsiTheme="majorHAnsi"/>
          <w:sz w:val="22"/>
          <w:szCs w:val="22"/>
        </w:rPr>
        <w:t xml:space="preserve"> a los instrumentos de apoyo</w:t>
      </w:r>
      <w:r>
        <w:rPr>
          <w:rFonts w:asciiTheme="majorHAnsi" w:hAnsiTheme="majorHAnsi"/>
          <w:sz w:val="22"/>
          <w:szCs w:val="22"/>
        </w:rPr>
        <w:t xml:space="preserve"> público y pri</w:t>
      </w:r>
      <w:r w:rsidRPr="00E139BF">
        <w:rPr>
          <w:rFonts w:asciiTheme="majorHAnsi" w:hAnsiTheme="majorHAnsi"/>
          <w:sz w:val="22"/>
          <w:szCs w:val="22"/>
        </w:rPr>
        <w:t>vado ya existentes.</w:t>
      </w:r>
    </w:p>
    <w:p w14:paraId="330D89CA" w14:textId="77777777" w:rsidR="00097D33" w:rsidRPr="00E139BF" w:rsidRDefault="00097D33" w:rsidP="00097D33">
      <w:pPr>
        <w:jc w:val="both"/>
        <w:rPr>
          <w:rFonts w:asciiTheme="majorHAnsi" w:hAnsiTheme="majorHAnsi"/>
          <w:sz w:val="22"/>
          <w:szCs w:val="22"/>
        </w:rPr>
      </w:pPr>
    </w:p>
    <w:p w14:paraId="296BD58A" w14:textId="16A98048" w:rsidR="00097D33" w:rsidRDefault="00097D33" w:rsidP="00097D33">
      <w:pPr>
        <w:spacing w:after="120"/>
        <w:jc w:val="both"/>
        <w:rPr>
          <w:rFonts w:asciiTheme="majorHAnsi" w:hAnsiTheme="majorHAnsi" w:cstheme="minorHAnsi"/>
          <w:sz w:val="22"/>
          <w:szCs w:val="22"/>
        </w:rPr>
      </w:pPr>
      <w:r w:rsidRPr="00E139BF">
        <w:rPr>
          <w:rFonts w:asciiTheme="majorHAnsi" w:hAnsiTheme="majorHAnsi"/>
          <w:sz w:val="22"/>
          <w:szCs w:val="22"/>
        </w:rPr>
        <w:t xml:space="preserve">d.  Que </w:t>
      </w:r>
      <w:proofErr w:type="gramStart"/>
      <w:r w:rsidRPr="00E139BF">
        <w:rPr>
          <w:rFonts w:asciiTheme="majorHAnsi" w:hAnsiTheme="majorHAnsi"/>
          <w:sz w:val="22"/>
          <w:szCs w:val="22"/>
        </w:rPr>
        <w:t>de acuerdo a</w:t>
      </w:r>
      <w:proofErr w:type="gramEnd"/>
      <w:r w:rsidRPr="00E139BF">
        <w:rPr>
          <w:rFonts w:asciiTheme="majorHAnsi" w:hAnsiTheme="majorHAnsi"/>
          <w:sz w:val="22"/>
          <w:szCs w:val="22"/>
        </w:rPr>
        <w:t xml:space="preserve"> los requerimientos detallados en las bases generales d</w:t>
      </w:r>
      <w:r>
        <w:rPr>
          <w:rFonts w:asciiTheme="majorHAnsi" w:hAnsiTheme="majorHAnsi"/>
          <w:sz w:val="22"/>
          <w:szCs w:val="22"/>
        </w:rPr>
        <w:t>el programa general de los C</w:t>
      </w:r>
      <w:r w:rsidR="00DF1925">
        <w:rPr>
          <w:rFonts w:asciiTheme="majorHAnsi" w:hAnsiTheme="majorHAnsi"/>
          <w:sz w:val="22"/>
          <w:szCs w:val="22"/>
        </w:rPr>
        <w:t>entros Pymes</w:t>
      </w:r>
      <w:r w:rsidRPr="00E139B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se requiere conformar un Comité Consultivo Local (CCL) de carácter consultivo encargado de brindar orientaciones estratégicas acerca de los segmentos de Mipymes a ser atendidas, priorizar cadenas de valor territorial, proponer y validar la realización de estudios económicos territoriales, sugerir capacitaciones y emitir recomendaciones a la secretaria técnica del programa.</w:t>
      </w:r>
    </w:p>
    <w:p w14:paraId="28EBC9BA" w14:textId="77777777" w:rsidR="00097D33" w:rsidRPr="00097D33" w:rsidRDefault="00097D33" w:rsidP="00097D33">
      <w:pPr>
        <w:spacing w:after="120"/>
        <w:jc w:val="both"/>
        <w:rPr>
          <w:rFonts w:asciiTheme="majorHAnsi" w:hAnsiTheme="majorHAnsi" w:cstheme="minorHAnsi"/>
          <w:sz w:val="22"/>
          <w:szCs w:val="22"/>
        </w:rPr>
      </w:pPr>
      <w:r w:rsidRPr="00232882">
        <w:rPr>
          <w:rFonts w:asciiTheme="majorHAnsi" w:hAnsiTheme="majorHAnsi"/>
          <w:sz w:val="22"/>
          <w:szCs w:val="22"/>
        </w:rPr>
        <w:t>e.</w:t>
      </w:r>
      <w:r w:rsidRPr="00097D33">
        <w:rPr>
          <w:rFonts w:asciiTheme="majorHAnsi" w:hAnsiTheme="majorHAnsi"/>
          <w:color w:val="FF0000"/>
          <w:sz w:val="22"/>
          <w:szCs w:val="22"/>
        </w:rPr>
        <w:t xml:space="preserve">  </w:t>
      </w:r>
      <w:r>
        <w:rPr>
          <w:rFonts w:asciiTheme="majorHAnsi" w:hAnsiTheme="majorHAnsi" w:cstheme="minorHAnsi"/>
          <w:sz w:val="22"/>
          <w:szCs w:val="22"/>
        </w:rPr>
        <w:t xml:space="preserve">Que </w:t>
      </w:r>
      <w:r w:rsidR="00232882">
        <w:rPr>
          <w:rFonts w:asciiTheme="majorHAnsi" w:hAnsiTheme="majorHAnsi" w:cstheme="minorHAnsi"/>
          <w:sz w:val="22"/>
          <w:szCs w:val="22"/>
        </w:rPr>
        <w:t xml:space="preserve">su </w:t>
      </w:r>
      <w:r w:rsidRPr="00097D33">
        <w:rPr>
          <w:rFonts w:asciiTheme="majorHAnsi" w:hAnsiTheme="majorHAnsi" w:cstheme="minorHAnsi"/>
          <w:sz w:val="22"/>
          <w:szCs w:val="22"/>
        </w:rPr>
        <w:t>integración debe contemplar como mínimo la participación de los siguientes actores:</w:t>
      </w:r>
    </w:p>
    <w:p w14:paraId="78A6C00E" w14:textId="77777777" w:rsidR="00097D33" w:rsidRPr="00097D33" w:rsidRDefault="00097D33" w:rsidP="00097D33">
      <w:pPr>
        <w:pStyle w:val="Prrafodelista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097D33">
        <w:rPr>
          <w:rFonts w:asciiTheme="majorHAnsi" w:hAnsiTheme="majorHAnsi" w:cstheme="minorHAnsi"/>
          <w:sz w:val="22"/>
          <w:szCs w:val="22"/>
        </w:rPr>
        <w:t>Gobierno departamental.</w:t>
      </w:r>
    </w:p>
    <w:p w14:paraId="3022D0F9" w14:textId="77777777" w:rsidR="00097D33" w:rsidRPr="00097D33" w:rsidRDefault="00097D33" w:rsidP="00097D33">
      <w:pPr>
        <w:pStyle w:val="Prrafodelista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097D33">
        <w:rPr>
          <w:rFonts w:asciiTheme="majorHAnsi" w:hAnsiTheme="majorHAnsi" w:cstheme="minorHAnsi"/>
          <w:sz w:val="22"/>
          <w:szCs w:val="22"/>
        </w:rPr>
        <w:t>Asociaciones empresariales representativas.</w:t>
      </w:r>
    </w:p>
    <w:p w14:paraId="42B7ABE9" w14:textId="77777777" w:rsidR="00097D33" w:rsidRPr="00097D33" w:rsidRDefault="00232882" w:rsidP="00097D33">
      <w:pPr>
        <w:pStyle w:val="Prrafodelista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Organizaciones representantes de los trabajadores.</w:t>
      </w:r>
    </w:p>
    <w:p w14:paraId="1B4AE01D" w14:textId="77777777" w:rsidR="00097D33" w:rsidRPr="00097D33" w:rsidRDefault="00097D33" w:rsidP="00097D33">
      <w:pPr>
        <w:pStyle w:val="Prrafodelista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097D33">
        <w:rPr>
          <w:rFonts w:asciiTheme="majorHAnsi" w:hAnsiTheme="majorHAnsi" w:cstheme="minorHAnsi"/>
          <w:sz w:val="22"/>
          <w:szCs w:val="22"/>
        </w:rPr>
        <w:t>Empresas de mediano y gran porte con actividades sustantivas en el departamento.</w:t>
      </w:r>
    </w:p>
    <w:p w14:paraId="2284838A" w14:textId="77777777" w:rsidR="00097D33" w:rsidRPr="00097D33" w:rsidRDefault="00097D33" w:rsidP="00097D33">
      <w:pPr>
        <w:pStyle w:val="Prrafodelista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097D33">
        <w:rPr>
          <w:rFonts w:asciiTheme="majorHAnsi" w:hAnsiTheme="majorHAnsi" w:cstheme="minorHAnsi"/>
          <w:sz w:val="22"/>
          <w:szCs w:val="22"/>
        </w:rPr>
        <w:t>Instituciones de formación, investigación e innovación.</w:t>
      </w:r>
    </w:p>
    <w:p w14:paraId="50B71827" w14:textId="77777777" w:rsidR="00097D33" w:rsidRPr="00097D33" w:rsidRDefault="00097D33" w:rsidP="00097D33">
      <w:pPr>
        <w:pStyle w:val="Prrafodelista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097D33">
        <w:rPr>
          <w:rFonts w:asciiTheme="majorHAnsi" w:hAnsiTheme="majorHAnsi" w:cstheme="minorHAnsi"/>
          <w:sz w:val="22"/>
          <w:szCs w:val="22"/>
        </w:rPr>
        <w:t>Centros de Empleo y Formación Profesional y otras entidades de los socios nacionales del CDP con presencia territorial.</w:t>
      </w:r>
    </w:p>
    <w:p w14:paraId="1B2673E6" w14:textId="77777777" w:rsidR="00CB31AC" w:rsidRDefault="00CB31AC" w:rsidP="00097D33">
      <w:pPr>
        <w:jc w:val="both"/>
        <w:rPr>
          <w:rFonts w:asciiTheme="majorHAnsi" w:hAnsiTheme="majorHAnsi"/>
          <w:sz w:val="22"/>
          <w:szCs w:val="22"/>
          <w:lang w:val="es-UY"/>
        </w:rPr>
      </w:pPr>
    </w:p>
    <w:p w14:paraId="010DDC04" w14:textId="706E99CA" w:rsidR="00C56884" w:rsidRDefault="00CB31AC" w:rsidP="00097D33">
      <w:pPr>
        <w:jc w:val="both"/>
        <w:rPr>
          <w:rFonts w:asciiTheme="majorHAnsi" w:hAnsiTheme="majorHAnsi"/>
          <w:sz w:val="22"/>
          <w:szCs w:val="22"/>
          <w:lang w:val="es-UY"/>
        </w:rPr>
      </w:pPr>
      <w:r>
        <w:rPr>
          <w:rFonts w:asciiTheme="majorHAnsi" w:hAnsiTheme="majorHAnsi"/>
          <w:sz w:val="22"/>
          <w:szCs w:val="22"/>
          <w:lang w:val="es-UY"/>
        </w:rPr>
        <w:t xml:space="preserve">f. En función de estos requerimientos, los abajo firmantes proponen designar las </w:t>
      </w:r>
      <w:r w:rsidR="00C56884" w:rsidRPr="00097D33">
        <w:rPr>
          <w:rFonts w:asciiTheme="majorHAnsi" w:hAnsiTheme="majorHAnsi"/>
          <w:sz w:val="22"/>
          <w:szCs w:val="22"/>
          <w:lang w:val="es-UY"/>
        </w:rPr>
        <w:t xml:space="preserve">siguientes instituciones públicas y </w:t>
      </w:r>
      <w:r>
        <w:rPr>
          <w:rFonts w:asciiTheme="majorHAnsi" w:hAnsiTheme="majorHAnsi"/>
          <w:sz w:val="22"/>
          <w:szCs w:val="22"/>
          <w:lang w:val="es-UY"/>
        </w:rPr>
        <w:t xml:space="preserve">representantes </w:t>
      </w:r>
      <w:r w:rsidR="00DF1925">
        <w:rPr>
          <w:rFonts w:asciiTheme="majorHAnsi" w:hAnsiTheme="majorHAnsi"/>
          <w:sz w:val="22"/>
          <w:szCs w:val="22"/>
          <w:lang w:val="es-UY"/>
        </w:rPr>
        <w:t xml:space="preserve">empresariales </w:t>
      </w:r>
      <w:r w:rsidR="00DF1925" w:rsidRPr="00097D33">
        <w:rPr>
          <w:rFonts w:asciiTheme="majorHAnsi" w:hAnsiTheme="majorHAnsi"/>
          <w:sz w:val="22"/>
          <w:szCs w:val="22"/>
          <w:lang w:val="es-UY"/>
        </w:rPr>
        <w:t>del</w:t>
      </w:r>
      <w:r>
        <w:rPr>
          <w:rFonts w:asciiTheme="majorHAnsi" w:hAnsiTheme="majorHAnsi"/>
          <w:sz w:val="22"/>
          <w:szCs w:val="22"/>
          <w:lang w:val="es-UY"/>
        </w:rPr>
        <w:t xml:space="preserve"> </w:t>
      </w:r>
      <w:r w:rsidR="00C56884" w:rsidRPr="00097D33">
        <w:rPr>
          <w:rFonts w:asciiTheme="majorHAnsi" w:hAnsiTheme="majorHAnsi"/>
          <w:sz w:val="22"/>
          <w:szCs w:val="22"/>
          <w:lang w:val="es-UY"/>
        </w:rPr>
        <w:t>departamento como integrantes del Comité Consultivo Local, asegu</w:t>
      </w:r>
      <w:r w:rsidR="00BC5B67" w:rsidRPr="00097D33">
        <w:rPr>
          <w:rFonts w:asciiTheme="majorHAnsi" w:hAnsiTheme="majorHAnsi"/>
          <w:sz w:val="22"/>
          <w:szCs w:val="22"/>
          <w:lang w:val="es-UY"/>
        </w:rPr>
        <w:t>rando que cumple</w:t>
      </w:r>
      <w:r>
        <w:rPr>
          <w:rFonts w:asciiTheme="majorHAnsi" w:hAnsiTheme="majorHAnsi"/>
          <w:sz w:val="22"/>
          <w:szCs w:val="22"/>
          <w:lang w:val="es-UY"/>
        </w:rPr>
        <w:t>n</w:t>
      </w:r>
      <w:r w:rsidR="00BC5B67" w:rsidRPr="00097D33">
        <w:rPr>
          <w:rFonts w:asciiTheme="majorHAnsi" w:hAnsiTheme="majorHAnsi"/>
          <w:sz w:val="22"/>
          <w:szCs w:val="22"/>
          <w:lang w:val="es-UY"/>
        </w:rPr>
        <w:t xml:space="preserve"> con las</w:t>
      </w:r>
      <w:r w:rsidR="00C56884" w:rsidRPr="00097D33">
        <w:rPr>
          <w:rFonts w:asciiTheme="majorHAnsi" w:hAnsiTheme="majorHAnsi"/>
          <w:sz w:val="22"/>
          <w:szCs w:val="22"/>
          <w:lang w:val="es-UY"/>
        </w:rPr>
        <w:t xml:space="preserve"> condiciones requeridas, expuestas en </w:t>
      </w:r>
      <w:r w:rsidR="00DF1925">
        <w:rPr>
          <w:rFonts w:asciiTheme="majorHAnsi" w:hAnsiTheme="majorHAnsi"/>
          <w:sz w:val="22"/>
          <w:szCs w:val="22"/>
          <w:lang w:val="es-UY"/>
        </w:rPr>
        <w:t xml:space="preserve">las bases de la </w:t>
      </w:r>
      <w:proofErr w:type="spellStart"/>
      <w:r w:rsidR="00DF1925">
        <w:rPr>
          <w:rFonts w:asciiTheme="majorHAnsi" w:hAnsiTheme="majorHAnsi"/>
          <w:sz w:val="22"/>
          <w:szCs w:val="22"/>
          <w:lang w:val="es-UY"/>
        </w:rPr>
        <w:t>convocaotria</w:t>
      </w:r>
      <w:proofErr w:type="spellEnd"/>
      <w:r w:rsidR="00DF1925">
        <w:rPr>
          <w:rFonts w:asciiTheme="majorHAnsi" w:hAnsiTheme="majorHAnsi"/>
          <w:sz w:val="22"/>
          <w:szCs w:val="22"/>
          <w:lang w:val="es-UY"/>
        </w:rPr>
        <w:t>.</w:t>
      </w:r>
    </w:p>
    <w:p w14:paraId="09FFD8A4" w14:textId="3726C918" w:rsidR="00DF1925" w:rsidRDefault="00DF1925" w:rsidP="00097D33">
      <w:pPr>
        <w:jc w:val="both"/>
        <w:rPr>
          <w:rFonts w:asciiTheme="majorHAnsi" w:hAnsiTheme="majorHAnsi"/>
          <w:sz w:val="22"/>
          <w:szCs w:val="22"/>
          <w:lang w:val="es-UY"/>
        </w:rPr>
      </w:pPr>
    </w:p>
    <w:p w14:paraId="65FD7C6D" w14:textId="1E6C885D" w:rsidR="00DF1925" w:rsidRDefault="00DF1925" w:rsidP="00097D33">
      <w:pPr>
        <w:jc w:val="both"/>
        <w:rPr>
          <w:rFonts w:asciiTheme="majorHAnsi" w:hAnsiTheme="majorHAnsi"/>
          <w:color w:val="FF0000"/>
          <w:sz w:val="22"/>
          <w:szCs w:val="22"/>
          <w:lang w:val="es-UY"/>
        </w:rPr>
      </w:pPr>
      <w:r>
        <w:rPr>
          <w:rFonts w:asciiTheme="majorHAnsi" w:hAnsiTheme="majorHAnsi"/>
          <w:sz w:val="22"/>
          <w:szCs w:val="22"/>
          <w:lang w:val="es-UY"/>
        </w:rPr>
        <w:t xml:space="preserve">e. Que las instituciones integrantes y debajo firmantes validan a </w:t>
      </w:r>
      <w:proofErr w:type="spellStart"/>
      <w:r w:rsidRPr="00DF1925">
        <w:rPr>
          <w:rFonts w:asciiTheme="majorHAnsi" w:hAnsiTheme="majorHAnsi"/>
          <w:sz w:val="22"/>
          <w:szCs w:val="22"/>
          <w:highlight w:val="yellow"/>
          <w:lang w:val="es-UY"/>
        </w:rPr>
        <w:t>xxx</w:t>
      </w:r>
      <w:proofErr w:type="spellEnd"/>
      <w:r w:rsidRPr="00DF1925">
        <w:rPr>
          <w:rFonts w:asciiTheme="majorHAnsi" w:hAnsiTheme="majorHAnsi"/>
          <w:sz w:val="22"/>
          <w:szCs w:val="22"/>
          <w:highlight w:val="yellow"/>
          <w:lang w:val="es-UY"/>
        </w:rPr>
        <w:t xml:space="preserve"> (Nombre de la institución)</w:t>
      </w:r>
      <w:r>
        <w:rPr>
          <w:rFonts w:asciiTheme="majorHAnsi" w:hAnsiTheme="majorHAnsi"/>
          <w:sz w:val="22"/>
          <w:szCs w:val="22"/>
          <w:lang w:val="es-UY"/>
        </w:rPr>
        <w:t xml:space="preserve"> como Socio Estratégico (SE) del Programa y que la misma cumple con las condiciones para ser operador y es representativa de la empresarialidad local. </w:t>
      </w:r>
    </w:p>
    <w:p w14:paraId="0E29DBB8" w14:textId="76DEE859" w:rsidR="00DF1925" w:rsidRDefault="00DF1925" w:rsidP="00097D33">
      <w:pPr>
        <w:jc w:val="both"/>
        <w:rPr>
          <w:rFonts w:asciiTheme="majorHAnsi" w:hAnsiTheme="majorHAnsi"/>
          <w:color w:val="FF0000"/>
          <w:sz w:val="22"/>
          <w:szCs w:val="22"/>
          <w:lang w:val="es-UY"/>
        </w:rPr>
      </w:pPr>
    </w:p>
    <w:p w14:paraId="1F19247D" w14:textId="08D8958C" w:rsidR="00DF1925" w:rsidRPr="00097D33" w:rsidRDefault="00DF1925" w:rsidP="00DF1925">
      <w:pPr>
        <w:jc w:val="both"/>
        <w:rPr>
          <w:rFonts w:asciiTheme="majorHAnsi" w:hAnsiTheme="majorHAnsi"/>
          <w:sz w:val="22"/>
          <w:szCs w:val="22"/>
          <w:lang w:val="es-UY"/>
        </w:rPr>
      </w:pPr>
      <w:r w:rsidRPr="00097D33">
        <w:rPr>
          <w:rFonts w:asciiTheme="majorHAnsi" w:hAnsiTheme="majorHAnsi"/>
          <w:i/>
          <w:color w:val="FF0000"/>
          <w:sz w:val="22"/>
          <w:szCs w:val="22"/>
          <w:lang w:val="es-UY"/>
        </w:rPr>
        <w:t>Detallar instituciones público-privado presentes</w:t>
      </w:r>
      <w:r>
        <w:rPr>
          <w:rFonts w:asciiTheme="majorHAnsi" w:hAnsiTheme="majorHAnsi"/>
          <w:i/>
          <w:color w:val="FF0000"/>
          <w:sz w:val="22"/>
          <w:szCs w:val="22"/>
          <w:lang w:val="es-UY"/>
        </w:rPr>
        <w:t>.</w:t>
      </w:r>
    </w:p>
    <w:p w14:paraId="33820C28" w14:textId="77777777" w:rsidR="00DF1925" w:rsidRPr="00097D33" w:rsidRDefault="00DF1925" w:rsidP="00097D33">
      <w:pPr>
        <w:jc w:val="both"/>
        <w:rPr>
          <w:rFonts w:asciiTheme="majorHAnsi" w:hAnsiTheme="majorHAnsi"/>
          <w:color w:val="FF0000"/>
          <w:sz w:val="22"/>
          <w:szCs w:val="22"/>
          <w:lang w:val="es-UY"/>
        </w:rPr>
      </w:pPr>
    </w:p>
    <w:p w14:paraId="0BBE3868" w14:textId="77777777" w:rsidR="00C56884" w:rsidRPr="009C39AD" w:rsidRDefault="00C56884" w:rsidP="00097D33">
      <w:pPr>
        <w:jc w:val="both"/>
        <w:rPr>
          <w:rFonts w:asciiTheme="majorHAnsi" w:hAnsiTheme="majorHAnsi"/>
          <w:i/>
          <w:color w:val="FF0000"/>
          <w:sz w:val="22"/>
          <w:szCs w:val="22"/>
          <w:lang w:val="es-UY"/>
        </w:rPr>
      </w:pPr>
      <w:r w:rsidRPr="00097D33">
        <w:rPr>
          <w:rFonts w:asciiTheme="majorHAnsi" w:hAnsiTheme="majorHAnsi"/>
          <w:color w:val="000000" w:themeColor="text1"/>
          <w:sz w:val="22"/>
          <w:szCs w:val="22"/>
          <w:lang w:val="es-UY"/>
        </w:rPr>
        <w:t>Firmas:</w:t>
      </w:r>
    </w:p>
    <w:p w14:paraId="2C2B52FB" w14:textId="77777777" w:rsidR="00C56884" w:rsidRPr="00097D33" w:rsidRDefault="00C56884" w:rsidP="00097D33">
      <w:pPr>
        <w:jc w:val="both"/>
        <w:rPr>
          <w:rFonts w:asciiTheme="majorHAnsi" w:hAnsiTheme="majorHAnsi"/>
          <w:color w:val="FF0000"/>
          <w:sz w:val="22"/>
          <w:szCs w:val="22"/>
          <w:lang w:val="es-UY"/>
        </w:rPr>
      </w:pPr>
    </w:p>
    <w:p w14:paraId="151B25A4" w14:textId="77777777" w:rsidR="005177BD" w:rsidRPr="00097D33" w:rsidRDefault="005177BD" w:rsidP="00097D33">
      <w:pPr>
        <w:jc w:val="both"/>
        <w:rPr>
          <w:rFonts w:asciiTheme="majorHAnsi" w:hAnsiTheme="majorHAnsi"/>
          <w:color w:val="FF0000"/>
          <w:sz w:val="22"/>
          <w:szCs w:val="22"/>
          <w:lang w:val="es-UY"/>
        </w:rPr>
      </w:pPr>
    </w:p>
    <w:p w14:paraId="4D7FB41F" w14:textId="77777777" w:rsidR="00F76077" w:rsidRPr="00097D33" w:rsidRDefault="00F76077" w:rsidP="00097D33">
      <w:pPr>
        <w:jc w:val="both"/>
        <w:rPr>
          <w:rFonts w:asciiTheme="majorHAnsi" w:hAnsiTheme="majorHAnsi"/>
          <w:color w:val="FF0000"/>
          <w:lang w:val="es-UY"/>
        </w:rPr>
      </w:pPr>
    </w:p>
    <w:sectPr w:rsidR="00F76077" w:rsidRPr="00097D33" w:rsidSect="00342F1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38D1"/>
    <w:multiLevelType w:val="hybridMultilevel"/>
    <w:tmpl w:val="8D28A2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7107"/>
    <w:multiLevelType w:val="hybridMultilevel"/>
    <w:tmpl w:val="7122B7A4"/>
    <w:lvl w:ilvl="0" w:tplc="20F813E4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1233E6"/>
    <w:multiLevelType w:val="hybridMultilevel"/>
    <w:tmpl w:val="1D7EB590"/>
    <w:lvl w:ilvl="0" w:tplc="7070DF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9168C"/>
    <w:multiLevelType w:val="hybridMultilevel"/>
    <w:tmpl w:val="DAF6CB84"/>
    <w:lvl w:ilvl="0" w:tplc="AB56A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750C3"/>
    <w:multiLevelType w:val="hybridMultilevel"/>
    <w:tmpl w:val="34A8643C"/>
    <w:lvl w:ilvl="0" w:tplc="D3A4F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D68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B8A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4A2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94F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60B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14E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506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961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97"/>
    <w:rsid w:val="00096825"/>
    <w:rsid w:val="00097D33"/>
    <w:rsid w:val="001157E8"/>
    <w:rsid w:val="001D392D"/>
    <w:rsid w:val="00213E79"/>
    <w:rsid w:val="00232882"/>
    <w:rsid w:val="00311EEF"/>
    <w:rsid w:val="00342F1A"/>
    <w:rsid w:val="003711DF"/>
    <w:rsid w:val="00377CBF"/>
    <w:rsid w:val="003A46E3"/>
    <w:rsid w:val="00405390"/>
    <w:rsid w:val="00495141"/>
    <w:rsid w:val="005177BD"/>
    <w:rsid w:val="005A5827"/>
    <w:rsid w:val="007C7123"/>
    <w:rsid w:val="007F253E"/>
    <w:rsid w:val="009C39AD"/>
    <w:rsid w:val="009E0397"/>
    <w:rsid w:val="00A94CA1"/>
    <w:rsid w:val="00AC43D7"/>
    <w:rsid w:val="00BC5B67"/>
    <w:rsid w:val="00BE0BD5"/>
    <w:rsid w:val="00C56884"/>
    <w:rsid w:val="00C75D9F"/>
    <w:rsid w:val="00CB31AC"/>
    <w:rsid w:val="00DF1925"/>
    <w:rsid w:val="00E50973"/>
    <w:rsid w:val="00E92A38"/>
    <w:rsid w:val="00F76077"/>
    <w:rsid w:val="00FB012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7D463"/>
  <w15:docId w15:val="{B5900C99-EF48-4D36-899E-0A597613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9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0397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BE0BD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8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6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Valentina Rodriguez</cp:lastModifiedBy>
  <cp:revision>2</cp:revision>
  <dcterms:created xsi:type="dcterms:W3CDTF">2021-04-14T12:14:00Z</dcterms:created>
  <dcterms:modified xsi:type="dcterms:W3CDTF">2021-04-14T12:14:00Z</dcterms:modified>
</cp:coreProperties>
</file>