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SEMILLA ANDE</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color w:val="000000"/>
          <w:sz w:val="28"/>
          <w:szCs w:val="28"/>
        </w:rPr>
      </w:pPr>
      <w:r w:rsidDel="00000000" w:rsidR="00000000" w:rsidRPr="00000000">
        <w:rPr>
          <w:rFonts w:ascii="Calibri" w:cs="Calibri" w:eastAsia="Calibri" w:hAnsi="Calibri"/>
          <w:b w:val="1"/>
          <w:sz w:val="28"/>
          <w:szCs w:val="28"/>
          <w:rtl w:val="0"/>
        </w:rPr>
        <w:t xml:space="preserve">2do </w:t>
      </w:r>
      <w:r w:rsidDel="00000000" w:rsidR="00000000" w:rsidRPr="00000000">
        <w:rPr>
          <w:rFonts w:ascii="Calibri" w:cs="Calibri" w:eastAsia="Calibri" w:hAnsi="Calibri"/>
          <w:b w:val="1"/>
          <w:color w:val="000000"/>
          <w:sz w:val="28"/>
          <w:szCs w:val="28"/>
          <w:rtl w:val="0"/>
        </w:rPr>
        <w:t xml:space="preserve">INFORME DE AVANCE DEL PROYECTO</w:t>
      </w:r>
      <w:r w:rsidDel="00000000" w:rsidR="00000000" w:rsidRPr="00000000">
        <w:rPr>
          <w:rFonts w:ascii="Calibri" w:cs="Calibri" w:eastAsia="Calibri" w:hAnsi="Calibri"/>
          <w:b w:val="1"/>
          <w:color w:val="00000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bookmarkStart w:colFirst="0" w:colLast="0" w:name="_heading=h.8nsg7pcsq9nr" w:id="0"/>
      <w:bookmarkEnd w:id="0"/>
      <w:r w:rsidDel="00000000" w:rsidR="00000000" w:rsidRPr="00000000">
        <w:rPr>
          <w:rFonts w:ascii="Calibri" w:cs="Calibri" w:eastAsia="Calibri" w:hAnsi="Calibri"/>
          <w:b w:val="1"/>
          <w:i w:val="0"/>
          <w:color w:val="000000"/>
          <w:sz w:val="22"/>
          <w:szCs w:val="22"/>
          <w:rtl w:val="0"/>
        </w:rPr>
        <w:t xml:space="preserve">El presente Informe debe ser completado por el equipo Emprendedor en conjunto con la Institución Patrocinadora (IPE) que avala el Emprendimiento. </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Será la IPE la encargada de realizar la revisión final del Informe y </w:t>
      </w:r>
      <w:r w:rsidDel="00000000" w:rsidR="00000000" w:rsidRPr="00000000">
        <w:rPr>
          <w:rFonts w:ascii="Calibri" w:cs="Calibri" w:eastAsia="Calibri" w:hAnsi="Calibri"/>
          <w:b w:val="1"/>
          <w:i w:val="0"/>
          <w:sz w:val="22"/>
          <w:szCs w:val="22"/>
          <w:rtl w:val="0"/>
        </w:rPr>
        <w:t xml:space="preserve">enviarlo a</w:t>
      </w:r>
      <w:r w:rsidDel="00000000" w:rsidR="00000000" w:rsidRPr="00000000">
        <w:rPr>
          <w:rFonts w:ascii="Calibri" w:cs="Calibri" w:eastAsia="Calibri" w:hAnsi="Calibri"/>
          <w:b w:val="1"/>
          <w:i w:val="0"/>
          <w:color w:val="000000"/>
          <w:sz w:val="22"/>
          <w:szCs w:val="22"/>
          <w:rtl w:val="0"/>
        </w:rPr>
        <w:t xml:space="preserve"> ANDE.</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1. Datos del Proyecto</w:t>
      </w:r>
      <w:r w:rsidDel="00000000" w:rsidR="00000000" w:rsidRPr="00000000">
        <w:rPr>
          <w:rtl w:val="0"/>
        </w:rPr>
      </w:r>
    </w:p>
    <w:p w:rsidR="00000000" w:rsidDel="00000000" w:rsidP="00000000" w:rsidRDefault="00000000" w:rsidRPr="00000000" w14:paraId="00000008">
      <w:pPr>
        <w:spacing w:after="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Título del Proyecto: </w:t>
      </w:r>
      <w:r w:rsidDel="00000000" w:rsidR="00000000" w:rsidRPr="00000000">
        <w:rPr>
          <w:rFonts w:ascii="Calibri" w:cs="Calibri" w:eastAsia="Calibri" w:hAnsi="Calibri"/>
          <w:b w:val="1"/>
          <w:i w:val="0"/>
          <w:sz w:val="22"/>
          <w:szCs w:val="22"/>
          <w:rtl w:val="0"/>
        </w:rPr>
        <w:t xml:space="preserve">…</w:t>
      </w:r>
      <w:r w:rsidDel="00000000" w:rsidR="00000000" w:rsidRPr="00000000">
        <w:rPr>
          <w:rtl w:val="0"/>
        </w:rPr>
      </w:r>
    </w:p>
    <w:p w:rsidR="00000000" w:rsidDel="00000000" w:rsidP="00000000" w:rsidRDefault="00000000" w:rsidRPr="00000000" w14:paraId="00000009">
      <w:pPr>
        <w:spacing w:after="120" w:lineRule="auto"/>
        <w:rPr>
          <w:rFonts w:ascii="Calibri" w:cs="Calibri" w:eastAsia="Calibri" w:hAnsi="Calibri"/>
          <w:b w:val="1"/>
          <w:i w:val="0"/>
          <w:sz w:val="22"/>
          <w:szCs w:val="22"/>
        </w:rPr>
      </w:pPr>
      <w:r w:rsidDel="00000000" w:rsidR="00000000" w:rsidRPr="00000000">
        <w:rPr>
          <w:rFonts w:ascii="Calibri" w:cs="Calibri" w:eastAsia="Calibri" w:hAnsi="Calibri"/>
          <w:i w:val="0"/>
          <w:sz w:val="22"/>
          <w:szCs w:val="22"/>
          <w:rtl w:val="0"/>
        </w:rPr>
        <w:t xml:space="preserve">Código del Proyecto: </w:t>
      </w:r>
      <w:r w:rsidDel="00000000" w:rsidR="00000000" w:rsidRPr="00000000">
        <w:rPr>
          <w:rFonts w:ascii="Calibri" w:cs="Calibri" w:eastAsia="Calibri" w:hAnsi="Calibri"/>
          <w:b w:val="1"/>
          <w:i w:val="0"/>
          <w:sz w:val="22"/>
          <w:szCs w:val="22"/>
          <w:rtl w:val="0"/>
        </w:rPr>
        <w:t xml:space="preserve">SEM_202X_X_XXXXXXX</w:t>
      </w:r>
    </w:p>
    <w:p w:rsidR="00000000" w:rsidDel="00000000" w:rsidP="00000000" w:rsidRDefault="00000000" w:rsidRPr="00000000" w14:paraId="0000000A">
      <w:pPr>
        <w:spacing w:after="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Empresa Beneficiaria: </w:t>
      </w:r>
      <w:r w:rsidDel="00000000" w:rsidR="00000000" w:rsidRPr="00000000">
        <w:rPr>
          <w:rFonts w:ascii="Calibri" w:cs="Calibri" w:eastAsia="Calibri" w:hAnsi="Calibri"/>
          <w:b w:val="1"/>
          <w:i w:val="0"/>
          <w:sz w:val="22"/>
          <w:szCs w:val="22"/>
          <w:rtl w:val="0"/>
        </w:rPr>
        <w:t xml:space="preserve">….</w:t>
      </w:r>
      <w:r w:rsidDel="00000000" w:rsidR="00000000" w:rsidRPr="00000000">
        <w:rPr>
          <w:rtl w:val="0"/>
        </w:rPr>
      </w:r>
    </w:p>
    <w:p w:rsidR="00000000" w:rsidDel="00000000" w:rsidP="00000000" w:rsidRDefault="00000000" w:rsidRPr="00000000" w14:paraId="0000000B">
      <w:pPr>
        <w:spacing w:after="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Fecha de inicio del proyecto (mes/año): </w:t>
      </w:r>
      <w:r w:rsidDel="00000000" w:rsidR="00000000" w:rsidRPr="00000000">
        <w:rPr>
          <w:rFonts w:ascii="Calibri" w:cs="Calibri" w:eastAsia="Calibri" w:hAnsi="Calibri"/>
          <w:b w:val="1"/>
          <w:i w:val="0"/>
          <w:sz w:val="22"/>
          <w:szCs w:val="22"/>
          <w:rtl w:val="0"/>
        </w:rPr>
        <w:t xml:space="preserve">XX/XX/202X</w:t>
      </w:r>
      <w:r w:rsidDel="00000000" w:rsidR="00000000" w:rsidRPr="00000000">
        <w:rPr>
          <w:rtl w:val="0"/>
        </w:rPr>
      </w:r>
    </w:p>
    <w:p w:rsidR="00000000" w:rsidDel="00000000" w:rsidP="00000000" w:rsidRDefault="00000000" w:rsidRPr="00000000" w14:paraId="0000000C">
      <w:pPr>
        <w:spacing w:after="120" w:lineRule="auto"/>
        <w:rPr>
          <w:rFonts w:ascii="Calibri" w:cs="Calibri" w:eastAsia="Calibri" w:hAnsi="Calibri"/>
          <w:i w:val="0"/>
          <w:sz w:val="22"/>
          <w:szCs w:val="22"/>
        </w:rPr>
      </w:pPr>
      <w:bookmarkStart w:colFirst="0" w:colLast="0" w:name="_heading=h.gjdgxs" w:id="1"/>
      <w:bookmarkEnd w:id="1"/>
      <w:r w:rsidDel="00000000" w:rsidR="00000000" w:rsidRPr="00000000">
        <w:rPr>
          <w:rFonts w:ascii="Calibri" w:cs="Calibri" w:eastAsia="Calibri" w:hAnsi="Calibri"/>
          <w:i w:val="0"/>
          <w:sz w:val="22"/>
          <w:szCs w:val="22"/>
          <w:rtl w:val="0"/>
        </w:rPr>
        <w:t xml:space="preserve">Duración total del proyecto: </w:t>
      </w:r>
      <w:r w:rsidDel="00000000" w:rsidR="00000000" w:rsidRPr="00000000">
        <w:rPr>
          <w:rFonts w:ascii="Calibri" w:cs="Calibri" w:eastAsia="Calibri" w:hAnsi="Calibri"/>
          <w:b w:val="1"/>
          <w:i w:val="0"/>
          <w:sz w:val="22"/>
          <w:szCs w:val="22"/>
          <w:rtl w:val="0"/>
        </w:rPr>
        <w:t xml:space="preserve">..</w:t>
      </w:r>
      <w:r w:rsidDel="00000000" w:rsidR="00000000" w:rsidRPr="00000000">
        <w:rPr>
          <w:rFonts w:ascii="Calibri" w:cs="Calibri" w:eastAsia="Calibri" w:hAnsi="Calibri"/>
          <w:i w:val="0"/>
          <w:sz w:val="22"/>
          <w:szCs w:val="22"/>
          <w:rtl w:val="0"/>
        </w:rPr>
        <w:t xml:space="preserve">meses</w:t>
      </w:r>
    </w:p>
    <w:p w:rsidR="00000000" w:rsidDel="00000000" w:rsidP="00000000" w:rsidRDefault="00000000" w:rsidRPr="00000000" w14:paraId="0000000D">
      <w:pPr>
        <w:spacing w:after="12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Fecha de Presentación a ANDE: </w:t>
      </w:r>
      <w:r w:rsidDel="00000000" w:rsidR="00000000" w:rsidRPr="00000000">
        <w:rPr>
          <w:rFonts w:ascii="Calibri" w:cs="Calibri" w:eastAsia="Calibri" w:hAnsi="Calibri"/>
          <w:b w:val="1"/>
          <w:i w:val="0"/>
          <w:sz w:val="22"/>
          <w:szCs w:val="22"/>
          <w:rtl w:val="0"/>
        </w:rPr>
        <w:t xml:space="preserve">XX/XX/202X</w:t>
      </w: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El presente informe corresponde al siguiente Hito/Meta Intermedia: </w:t>
      </w:r>
    </w:p>
    <w:tbl>
      <w:tblPr>
        <w:tblStyle w:val="Table1"/>
        <w:tblW w:w="10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3969"/>
        <w:gridCol w:w="2445"/>
        <w:gridCol w:w="2445"/>
        <w:tblGridChange w:id="0">
          <w:tblGrid>
            <w:gridCol w:w="1384"/>
            <w:gridCol w:w="3969"/>
            <w:gridCol w:w="2445"/>
            <w:gridCol w:w="2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Descripción del Hito/Meta Intermedia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Cumplida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No Cumplida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En caso de no cumplir con el Hito/Meta Intermedia definido para este período, justificar el por qué no se logró.</w:t>
      </w:r>
    </w:p>
    <w:tbl>
      <w:tblPr>
        <w:tblStyle w:val="Table2"/>
        <w:bidiVisual w:val="1"/>
        <w:tblW w:w="9073.0" w:type="dxa"/>
        <w:jc w:val="right"/>
        <w:tblBorders>
          <w:top w:color="215868" w:space="0" w:sz="4" w:val="single"/>
          <w:left w:color="215868" w:space="0" w:sz="4" w:val="single"/>
          <w:bottom w:color="215868" w:space="0" w:sz="4" w:val="single"/>
          <w:right w:color="215868" w:space="0" w:sz="4" w:val="single"/>
          <w:insideH w:color="215868" w:space="0" w:sz="4" w:val="single"/>
          <w:insideV w:color="215868" w:space="0" w:sz="4" w:val="single"/>
        </w:tblBorders>
        <w:tblLayout w:type="fixed"/>
        <w:tblLook w:val="0000"/>
      </w:tblPr>
      <w:tblGrid>
        <w:gridCol w:w="9073"/>
        <w:tblGridChange w:id="0">
          <w:tblGrid>
            <w:gridCol w:w="9073"/>
          </w:tblGrid>
        </w:tblGridChange>
      </w:tblGrid>
      <w:tr>
        <w:trPr>
          <w:cantSplit w:val="0"/>
          <w:trHeight w:val="220" w:hRule="atLeast"/>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i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2. Información general sobre el desarrollo del proyecto</w:t>
      </w:r>
      <w:r w:rsidDel="00000000" w:rsidR="00000000" w:rsidRPr="00000000">
        <w:rPr>
          <w:rtl w:val="0"/>
        </w:rPr>
      </w:r>
    </w:p>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a.- Objetivos previstos y resultados esperados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Indicar si el objetivo general y específicos continúan vigentes (marcar con X en la opción que corresponda)</w:t>
      </w:r>
    </w:p>
    <w:tbl>
      <w:tblPr>
        <w:tblStyle w:val="Table3"/>
        <w:tblW w:w="7823.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1956"/>
        <w:gridCol w:w="1956"/>
        <w:gridCol w:w="1956"/>
        <w:tblGridChange w:id="0">
          <w:tblGrid>
            <w:gridCol w:w="1955"/>
            <w:gridCol w:w="1956"/>
            <w:gridCol w:w="1956"/>
            <w:gridCol w:w="19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Objetivos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VIGENTE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EN REVISIÓN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cente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after="120" w:lineRule="auto"/>
              <w:jc w:val="center"/>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SE PROPONEN MODIFICACIONES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GENERAL</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ESPECÍFICOS</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En caso de proponer modificaciones describir de forma detallada los cambios solicitados y con su respectiva justificación.</w:t>
      </w:r>
    </w:p>
    <w:tbl>
      <w:tblPr>
        <w:tblStyle w:val="Table4"/>
        <w:bidiVisual w:val="1"/>
        <w:tblW w:w="9073.0" w:type="dxa"/>
        <w:jc w:val="right"/>
        <w:tblBorders>
          <w:top w:color="215868" w:space="0" w:sz="4" w:val="single"/>
          <w:left w:color="215868" w:space="0" w:sz="4" w:val="single"/>
          <w:bottom w:color="215868" w:space="0" w:sz="4" w:val="single"/>
          <w:right w:color="215868" w:space="0" w:sz="4" w:val="single"/>
          <w:insideH w:color="215868" w:space="0" w:sz="4" w:val="single"/>
          <w:insideV w:color="215868" w:space="0" w:sz="4" w:val="single"/>
        </w:tblBorders>
        <w:tblLayout w:type="fixed"/>
        <w:tblLook w:val="0000"/>
      </w:tblPr>
      <w:tblGrid>
        <w:gridCol w:w="9073"/>
        <w:tblGridChange w:id="0">
          <w:tblGrid>
            <w:gridCol w:w="9073"/>
          </w:tblGrid>
        </w:tblGridChange>
      </w:tblGrid>
      <w:tr>
        <w:trPr>
          <w:cantSplit w:val="0"/>
          <w:trHeight w:val="220" w:hRule="atLeast"/>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b.- Nivel de Ejecución (marcar con X en la opción que corresponda)</w:t>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i w:val="0"/>
          <w:color w:val="000000"/>
          <w:sz w:val="22"/>
          <w:szCs w:val="22"/>
        </w:rPr>
      </w:pPr>
      <w:r w:rsidDel="00000000" w:rsidR="00000000" w:rsidRPr="00000000">
        <w:rPr>
          <w:rtl w:val="0"/>
        </w:rPr>
      </w:r>
    </w:p>
    <w:tbl>
      <w:tblPr>
        <w:tblStyle w:val="Table5"/>
        <w:bidiVisual w:val="1"/>
        <w:tblW w:w="9072.0" w:type="dxa"/>
        <w:jc w:val="left"/>
        <w:tblBorders>
          <w:top w:color="215868" w:space="0" w:sz="4" w:val="single"/>
          <w:left w:color="215868" w:space="0" w:sz="4" w:val="single"/>
          <w:bottom w:color="215868" w:space="0" w:sz="4" w:val="single"/>
          <w:right w:color="215868" w:space="0" w:sz="4" w:val="single"/>
          <w:insideH w:color="215868" w:space="0" w:sz="4" w:val="single"/>
          <w:insideV w:color="215868" w:space="0" w:sz="4" w:val="single"/>
        </w:tblBorders>
        <w:tblLayout w:type="fixed"/>
        <w:tblLook w:val="0000"/>
      </w:tblPr>
      <w:tblGrid>
        <w:gridCol w:w="3024"/>
        <w:gridCol w:w="3024"/>
        <w:gridCol w:w="3024"/>
        <w:tblGridChange w:id="0">
          <w:tblGrid>
            <w:gridCol w:w="3024"/>
            <w:gridCol w:w="3024"/>
            <w:gridCol w:w="3024"/>
          </w:tblGrid>
        </w:tblGridChange>
      </w:tblGrid>
      <w:tr>
        <w:trPr>
          <w:cantSplit w:val="0"/>
          <w:trHeight w:val="400" w:hRule="atLeast"/>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smallCaps w:val="1"/>
                <w:color w:val="000000"/>
                <w:sz w:val="22"/>
                <w:szCs w:val="22"/>
                <w:rtl w:val="0"/>
              </w:rPr>
              <w:t xml:space="preserve">EJECUCIÓN TÉCNICA</w:t>
            </w: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smallCaps w:val="1"/>
                <w:color w:val="000000"/>
                <w:sz w:val="22"/>
                <w:szCs w:val="22"/>
                <w:rtl w:val="0"/>
              </w:rPr>
              <w:t xml:space="preserve">EJECUCIÓN FINANCIERA</w:t>
            </w: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tc>
      </w:tr>
      <w:tr>
        <w:trPr>
          <w:cantSplit w:val="0"/>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ATRASADO</w:t>
            </w:r>
            <w:r w:rsidDel="00000000" w:rsidR="00000000" w:rsidRPr="00000000">
              <w:rPr>
                <w:rtl w:val="0"/>
              </w:rPr>
            </w:r>
          </w:p>
        </w:tc>
      </w:tr>
      <w:tr>
        <w:trPr>
          <w:cantSplit w:val="0"/>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DENTRO DE LOS PLAZOS </w:t>
            </w:r>
            <w:r w:rsidDel="00000000" w:rsidR="00000000" w:rsidRPr="00000000">
              <w:rPr>
                <w:rtl w:val="0"/>
              </w:rPr>
            </w:r>
          </w:p>
        </w:tc>
      </w:tr>
      <w:tr>
        <w:trPr>
          <w:cantSplit w:val="0"/>
          <w:tblHeader w:val="0"/>
        </w:trPr>
        <w:tc>
          <w:tcPr>
            <w:tcBorders>
              <w:top w:color="215868" w:space="0" w:sz="4" w:val="single"/>
              <w:left w:color="215868" w:space="0" w:sz="4" w:val="single"/>
              <w:bottom w:color="000000"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000000"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c>
          <w:tcPr>
            <w:tcBorders>
              <w:top w:color="215868" w:space="0" w:sz="4" w:val="single"/>
              <w:left w:color="215868" w:space="0" w:sz="4" w:val="single"/>
              <w:bottom w:color="000000"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ADELANTADO</w:t>
            </w:r>
            <w:r w:rsidDel="00000000" w:rsidR="00000000" w:rsidRPr="00000000">
              <w:rPr>
                <w:rtl w:val="0"/>
              </w:rPr>
            </w:r>
          </w:p>
        </w:tc>
      </w:tr>
    </w:tbl>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Avance del proyecto</w:t>
      </w:r>
      <w:r w:rsidDel="00000000" w:rsidR="00000000" w:rsidRPr="00000000">
        <w:rPr>
          <w:rtl w:val="0"/>
        </w:rPr>
      </w:r>
    </w:p>
    <w:p w:rsidR="00000000" w:rsidDel="00000000" w:rsidP="00000000" w:rsidRDefault="00000000" w:rsidRPr="00000000" w14:paraId="00000046">
      <w:pPr>
        <w:widowControl w:val="1"/>
        <w:spacing w:after="120" w:lineRule="auto"/>
        <w:rPr>
          <w:rFonts w:ascii="Calibri" w:cs="Calibri" w:eastAsia="Calibri" w:hAnsi="Calibri"/>
          <w:i w:val="0"/>
          <w:sz w:val="22"/>
          <w:szCs w:val="22"/>
        </w:rPr>
      </w:pPr>
      <w:r w:rsidDel="00000000" w:rsidR="00000000" w:rsidRPr="00000000">
        <w:rPr>
          <w:rFonts w:ascii="Calibri" w:cs="Calibri" w:eastAsia="Calibri" w:hAnsi="Calibri"/>
          <w:i w:val="0"/>
          <w:color w:val="000000"/>
          <w:sz w:val="22"/>
          <w:szCs w:val="22"/>
          <w:rtl w:val="0"/>
        </w:rPr>
        <w:t xml:space="preserve">a.- Descripción de las actividades desarrolladas previstas y no previstas en el plan. Considere las actividades ejecutadas en la etapa que se informa, tanto en lo que refiere aspectos técnicos, comerciales, financieros, etc. Fundamentalmente hacer foco en la meta correspondiente al presente cuatrimestre.</w:t>
      </w:r>
      <w:r w:rsidDel="00000000" w:rsidR="00000000" w:rsidRPr="00000000">
        <w:rPr>
          <w:rtl w:val="0"/>
        </w:rPr>
      </w:r>
    </w:p>
    <w:tbl>
      <w:tblPr>
        <w:tblStyle w:val="Table6"/>
        <w:bidiVisual w:val="1"/>
        <w:tblW w:w="9344.0" w:type="dxa"/>
        <w:jc w:val="right"/>
        <w:tblLayout w:type="fixed"/>
        <w:tblLook w:val="0000"/>
      </w:tblPr>
      <w:tblGrid>
        <w:gridCol w:w="9344"/>
        <w:tblGridChange w:id="0">
          <w:tblGrid>
            <w:gridCol w:w="9344"/>
          </w:tblGrid>
        </w:tblGridChange>
      </w:tblGrid>
      <w:tr>
        <w:trPr>
          <w:cantSplit w:val="0"/>
          <w:trHeight w:val="220" w:hRule="atLeast"/>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47">
            <w:pPr>
              <w:widowControl w:val="1"/>
              <w:spacing w:after="240" w:lineRule="auto"/>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br w:type="textWrapping"/>
              <w:br w:type="textWrapping"/>
              <w:br w:type="textWrapping"/>
              <w:br w:type="textWrapping"/>
              <w:br w:type="textWrapping"/>
              <w:br w:type="textWrapping"/>
              <w:br w:type="textWrapping"/>
              <w:br w:type="textWrapping"/>
              <w:br w:type="textWrapping"/>
            </w:r>
          </w:p>
        </w:tc>
      </w:tr>
    </w:tbl>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i w:val="0"/>
          <w:color w:val="000000"/>
          <w:sz w:val="22"/>
          <w:szCs w:val="22"/>
        </w:rPr>
      </w:pPr>
      <w:r w:rsidDel="00000000" w:rsidR="00000000" w:rsidRPr="00000000">
        <w:rPr>
          <w:rtl w:val="0"/>
        </w:rPr>
      </w:r>
    </w:p>
    <w:p w:rsidR="00000000" w:rsidDel="00000000" w:rsidP="00000000" w:rsidRDefault="00000000" w:rsidRPr="00000000" w14:paraId="00000049">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A">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 Resultados obtenidos por la empresa</w:t>
      </w:r>
    </w:p>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after="120" w:lineRule="auto"/>
        <w:ind w:left="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 realizado ventas?  Si ___  No___</w:t>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after="120" w:lineRule="auto"/>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 ventas total de la empresa IVA incluido (desde inicio del proyecto) en $U _______</w:t>
      </w:r>
    </w:p>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after="120" w:lineRule="auto"/>
        <w:ind w:left="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¿Recibió inversión privada desde en este período?</w:t>
        <w:tab/>
        <w:t xml:space="preserve"> Si ___  No___</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after="120" w:lineRule="auto"/>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Monto de inversión privada recibida en USD _____</w:t>
      </w:r>
    </w:p>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after="120" w:lineRule="auto"/>
        <w:ind w:left="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Número de empleos generados (en plantilla, contratados o socios con dedicación total) _____</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after="120" w:lineRule="auto"/>
        <w:ind w:left="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 recibido apoyo de Mentores en este período? </w:t>
        <w:tab/>
        <w:t xml:space="preserve"> Si ___  No___ Indique cuáles _________</w:t>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 Evaluación de fortalezas y debilidades del emprendimiento (a realizar en conjunto con la IPE)</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Esta sección se utiliza como insumo para la planificación del cierre del proyecto. El Segundo</w:t>
      </w:r>
      <w:r w:rsidDel="00000000" w:rsidR="00000000" w:rsidRPr="00000000">
        <w:rPr>
          <w:rFonts w:ascii="Calibri" w:cs="Calibri" w:eastAsia="Calibri" w:hAnsi="Calibri"/>
          <w:i w:val="0"/>
          <w:sz w:val="22"/>
          <w:szCs w:val="22"/>
          <w:rtl w:val="0"/>
        </w:rPr>
        <w:t xml:space="preserve"> Informe de Avance es el momento óptimo </w:t>
      </w:r>
      <w:r w:rsidDel="00000000" w:rsidR="00000000" w:rsidRPr="00000000">
        <w:rPr>
          <w:rFonts w:ascii="Calibri" w:cs="Calibri" w:eastAsia="Calibri" w:hAnsi="Calibri"/>
          <w:i w:val="0"/>
          <w:color w:val="000000"/>
          <w:sz w:val="22"/>
          <w:szCs w:val="22"/>
          <w:rtl w:val="0"/>
        </w:rPr>
        <w:t xml:space="preserve">para evaluar y proyectar el emprendimiento en el tiempo. La evaluación debe permitir reconocer y potenciar fortalezas, así como detectar debilidades para tomar acciones correctivas. </w:t>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Para cada sección se solicita justificar en forma breve al menos una fortaleza y una debilidad del emprendimiento.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En el documento </w:t>
      </w:r>
      <w:r w:rsidDel="00000000" w:rsidR="00000000" w:rsidRPr="00000000">
        <w:rPr>
          <w:rFonts w:ascii="Calibri" w:cs="Calibri" w:eastAsia="Calibri" w:hAnsi="Calibri"/>
          <w:i w:val="0"/>
          <w:sz w:val="22"/>
          <w:szCs w:val="22"/>
          <w:rtl w:val="0"/>
        </w:rPr>
        <w:t xml:space="preserve">“Guía para detectar fortalezas y debilidades”</w:t>
      </w:r>
      <w:r w:rsidDel="00000000" w:rsidR="00000000" w:rsidRPr="00000000">
        <w:rPr>
          <w:rFonts w:ascii="Calibri" w:cs="Calibri" w:eastAsia="Calibri" w:hAnsi="Calibri"/>
          <w:i w:val="0"/>
          <w:color w:val="000000"/>
          <w:sz w:val="22"/>
          <w:szCs w:val="22"/>
          <w:rtl w:val="0"/>
        </w:rPr>
        <w:t xml:space="preserve"> </w:t>
      </w:r>
      <w:r w:rsidDel="00000000" w:rsidR="00000000" w:rsidRPr="00000000">
        <w:rPr>
          <w:rFonts w:ascii="Calibri" w:cs="Calibri" w:eastAsia="Calibri" w:hAnsi="Calibri"/>
          <w:i w:val="0"/>
          <w:sz w:val="22"/>
          <w:szCs w:val="22"/>
          <w:rtl w:val="0"/>
        </w:rPr>
        <w:t xml:space="preserve">(</w:t>
      </w:r>
      <w:hyperlink r:id="rId8">
        <w:r w:rsidDel="00000000" w:rsidR="00000000" w:rsidRPr="00000000">
          <w:rPr>
            <w:rFonts w:ascii="Calibri" w:cs="Calibri" w:eastAsia="Calibri" w:hAnsi="Calibri"/>
            <w:i w:val="0"/>
            <w:color w:val="1155cc"/>
            <w:sz w:val="22"/>
            <w:szCs w:val="22"/>
            <w:u w:val="single"/>
            <w:rtl w:val="0"/>
          </w:rPr>
          <w:t xml:space="preserve">LINK</w:t>
        </w:r>
      </w:hyperlink>
      <w:r w:rsidDel="00000000" w:rsidR="00000000" w:rsidRPr="00000000">
        <w:rPr>
          <w:rFonts w:ascii="Calibri" w:cs="Calibri" w:eastAsia="Calibri" w:hAnsi="Calibri"/>
          <w:i w:val="0"/>
          <w:sz w:val="22"/>
          <w:szCs w:val="22"/>
          <w:rtl w:val="0"/>
        </w:rPr>
        <w:t xml:space="preserve">)</w:t>
      </w:r>
      <w:r w:rsidDel="00000000" w:rsidR="00000000" w:rsidRPr="00000000">
        <w:rPr>
          <w:rFonts w:ascii="Calibri" w:cs="Calibri" w:eastAsia="Calibri" w:hAnsi="Calibri"/>
          <w:i w:val="0"/>
          <w:color w:val="000000"/>
          <w:sz w:val="22"/>
          <w:szCs w:val="22"/>
          <w:rtl w:val="0"/>
        </w:rPr>
        <w:t xml:space="preserve">, se brindan ejemplos para cada dimensión, que pueden ser utilizados para describir el aspecto a ser destacado. Los ejemplos deben ser tomados como guía; pueden ser utilizados o cambiados por el emprendedor y la IPE, a su conveniencia. </w:t>
      </w:r>
    </w:p>
    <w:p w:rsidR="00000000" w:rsidDel="00000000" w:rsidP="00000000" w:rsidRDefault="00000000" w:rsidRPr="00000000" w14:paraId="00000059">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.a. Dimensión Mercado</w:t>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C">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5E">
            <w:pPr>
              <w:spacing w:after="120" w:lineRule="auto"/>
              <w:jc w:val="both"/>
              <w:rPr>
                <w:rFonts w:ascii="Calibri" w:cs="Calibri" w:eastAsia="Calibri" w:hAnsi="Calibri"/>
                <w:i w:val="0"/>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F">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60">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61">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62">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sz w:val="22"/>
          <w:szCs w:val="22"/>
        </w:rPr>
      </w:pP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.b.</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color w:val="000000"/>
          <w:sz w:val="22"/>
          <w:szCs w:val="22"/>
          <w:rtl w:val="0"/>
        </w:rPr>
        <w:t xml:space="preserve">Dimensión Ventajas Competitivas</w:t>
      </w:r>
    </w:p>
    <w:tbl>
      <w:tblPr>
        <w:tblStyle w:val="Table8"/>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4">
            <w:pPr>
              <w:spacing w:after="120" w:lineRule="auto"/>
              <w:jc w:val="both"/>
              <w:rPr>
                <w:rFonts w:ascii="Calibri" w:cs="Calibri" w:eastAsia="Calibri" w:hAnsi="Calibri"/>
                <w:i w:val="0"/>
                <w:color w:val="000000"/>
                <w:sz w:val="22"/>
                <w:szCs w:val="22"/>
              </w:rPr>
            </w:pPr>
            <w:bookmarkStart w:colFirst="0" w:colLast="0" w:name="_heading=h.q86fkkl9i228" w:id="2"/>
            <w:bookmarkEnd w:id="2"/>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67">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69">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w:t>
      </w:r>
      <w:r w:rsidDel="00000000" w:rsidR="00000000" w:rsidRPr="00000000">
        <w:rPr>
          <w:rFonts w:ascii="Calibri" w:cs="Calibri" w:eastAsia="Calibri" w:hAnsi="Calibri"/>
          <w:b w:val="1"/>
          <w:i w:val="0"/>
          <w:sz w:val="22"/>
          <w:szCs w:val="22"/>
          <w:rtl w:val="0"/>
        </w:rPr>
        <w:t xml:space="preserve">c</w:t>
      </w:r>
      <w:r w:rsidDel="00000000" w:rsidR="00000000" w:rsidRPr="00000000">
        <w:rPr>
          <w:rFonts w:ascii="Calibri" w:cs="Calibri" w:eastAsia="Calibri" w:hAnsi="Calibri"/>
          <w:b w:val="1"/>
          <w:i w:val="0"/>
          <w:color w:val="000000"/>
          <w:sz w:val="22"/>
          <w:szCs w:val="22"/>
          <w:rtl w:val="0"/>
        </w:rPr>
        <w:t xml:space="preserve">. Dimensión Escala / Crecimiento</w:t>
      </w:r>
    </w:p>
    <w:tbl>
      <w:tblPr>
        <w:tblStyle w:val="Table9"/>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6F">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71">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w:t>
      </w:r>
      <w:r w:rsidDel="00000000" w:rsidR="00000000" w:rsidRPr="00000000">
        <w:rPr>
          <w:rFonts w:ascii="Calibri" w:cs="Calibri" w:eastAsia="Calibri" w:hAnsi="Calibri"/>
          <w:b w:val="1"/>
          <w:i w:val="0"/>
          <w:sz w:val="22"/>
          <w:szCs w:val="22"/>
          <w:rtl w:val="0"/>
        </w:rPr>
        <w:t xml:space="preserve">d</w:t>
      </w:r>
      <w:r w:rsidDel="00000000" w:rsidR="00000000" w:rsidRPr="00000000">
        <w:rPr>
          <w:rFonts w:ascii="Calibri" w:cs="Calibri" w:eastAsia="Calibri" w:hAnsi="Calibri"/>
          <w:b w:val="1"/>
          <w:i w:val="0"/>
          <w:color w:val="000000"/>
          <w:sz w:val="22"/>
          <w:szCs w:val="22"/>
          <w:rtl w:val="0"/>
        </w:rPr>
        <w:t xml:space="preserve">. Dimensión Recursos Humanos</w:t>
      </w:r>
    </w:p>
    <w:tbl>
      <w:tblPr>
        <w:tblStyle w:val="Table10"/>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77">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79">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w:t>
      </w:r>
      <w:r w:rsidDel="00000000" w:rsidR="00000000" w:rsidRPr="00000000">
        <w:rPr>
          <w:rFonts w:ascii="Calibri" w:cs="Calibri" w:eastAsia="Calibri" w:hAnsi="Calibri"/>
          <w:b w:val="1"/>
          <w:i w:val="0"/>
          <w:sz w:val="22"/>
          <w:szCs w:val="22"/>
          <w:rtl w:val="0"/>
        </w:rPr>
        <w:t xml:space="preserve">e</w:t>
      </w:r>
      <w:r w:rsidDel="00000000" w:rsidR="00000000" w:rsidRPr="00000000">
        <w:rPr>
          <w:rFonts w:ascii="Calibri" w:cs="Calibri" w:eastAsia="Calibri" w:hAnsi="Calibri"/>
          <w:b w:val="1"/>
          <w:i w:val="0"/>
          <w:color w:val="000000"/>
          <w:sz w:val="22"/>
          <w:szCs w:val="22"/>
          <w:rtl w:val="0"/>
        </w:rPr>
        <w:t xml:space="preserve">. Dimensión Financiamiento externo</w:t>
      </w:r>
    </w:p>
    <w:tbl>
      <w:tblPr>
        <w:tblStyle w:val="Table1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C">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E">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7F">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spacing w:after="120" w:lineRule="auto"/>
              <w:jc w:val="both"/>
              <w:rPr>
                <w:rFonts w:ascii="Calibri" w:cs="Calibri" w:eastAsia="Calibri" w:hAnsi="Calibri"/>
                <w:i w:val="0"/>
                <w:color w:val="a6a6a6"/>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p w:rsidR="00000000" w:rsidDel="00000000" w:rsidP="00000000" w:rsidRDefault="00000000" w:rsidRPr="00000000" w14:paraId="00000081">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b w:val="1"/>
          <w:i w:val="0"/>
          <w:color w:val="000000"/>
          <w:sz w:val="22"/>
          <w:szCs w:val="22"/>
        </w:rPr>
      </w:pP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b w:val="1"/>
          <w:i w:val="0"/>
          <w:color w:val="000000"/>
          <w:sz w:val="22"/>
          <w:szCs w:val="22"/>
          <w:rtl w:val="0"/>
        </w:rPr>
        <w:t xml:space="preserve">.</w:t>
      </w:r>
      <w:r w:rsidDel="00000000" w:rsidR="00000000" w:rsidRPr="00000000">
        <w:rPr>
          <w:rFonts w:ascii="Calibri" w:cs="Calibri" w:eastAsia="Calibri" w:hAnsi="Calibri"/>
          <w:b w:val="1"/>
          <w:i w:val="0"/>
          <w:sz w:val="22"/>
          <w:szCs w:val="22"/>
          <w:rtl w:val="0"/>
        </w:rPr>
        <w:t xml:space="preserve">f</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b w:val="1"/>
          <w:i w:val="0"/>
          <w:color w:val="000000"/>
          <w:sz w:val="22"/>
          <w:szCs w:val="22"/>
          <w:rtl w:val="0"/>
        </w:rPr>
        <w:t xml:space="preserve"> Dimensión Impacto social y ambiental</w:t>
      </w:r>
    </w:p>
    <w:tbl>
      <w:tblPr>
        <w:tblStyle w:val="Table12"/>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4"/>
        <w:gridCol w:w="4815"/>
        <w:tblGridChange w:id="0">
          <w:tblGrid>
            <w:gridCol w:w="4814"/>
            <w:gridCol w:w="48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Fortalezas (qué tenemos y qué hemos logrado)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5">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b w:val="1"/>
                <w:i w:val="0"/>
                <w:color w:val="000000"/>
                <w:sz w:val="22"/>
                <w:szCs w:val="22"/>
                <w:rtl w:val="0"/>
              </w:rPr>
              <w:t xml:space="preserve">Debilidades (qué falta y en qué podemos mejorar)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6">
            <w:pPr>
              <w:spacing w:after="120" w:lineRule="auto"/>
              <w:jc w:val="both"/>
              <w:rPr>
                <w:rFonts w:ascii="Calibri" w:cs="Calibri" w:eastAsia="Calibri" w:hAnsi="Calibri"/>
                <w:i w:val="0"/>
                <w:sz w:val="22"/>
                <w:szCs w:val="22"/>
              </w:rPr>
            </w:pPr>
            <w:r w:rsidDel="00000000" w:rsidR="00000000" w:rsidRPr="00000000">
              <w:rPr>
                <w:rFonts w:ascii="Calibri" w:cs="Calibri" w:eastAsia="Calibri" w:hAnsi="Calibri"/>
                <w:i w:val="0"/>
                <w:sz w:val="22"/>
                <w:szCs w:val="22"/>
                <w:rtl w:val="0"/>
              </w:rPr>
              <w:t xml:space="preserve"> </w:t>
            </w:r>
          </w:p>
          <w:p w:rsidR="00000000" w:rsidDel="00000000" w:rsidP="00000000" w:rsidRDefault="00000000" w:rsidRPr="00000000" w14:paraId="00000087">
            <w:pPr>
              <w:spacing w:after="120" w:lineRule="auto"/>
              <w:jc w:val="both"/>
              <w:rPr>
                <w:rFonts w:ascii="Calibri" w:cs="Calibri" w:eastAsia="Calibri" w:hAnsi="Calibri"/>
                <w:i w:val="0"/>
                <w:color w:val="000000"/>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8">
            <w:pPr>
              <w:spacing w:after="120" w:lineRule="auto"/>
              <w:jc w:val="both"/>
              <w:rPr>
                <w:rFonts w:ascii="Calibri" w:cs="Calibri" w:eastAsia="Calibri" w:hAnsi="Calibri"/>
                <w:i w:val="0"/>
                <w:color w:val="a6a6a6"/>
                <w:sz w:val="22"/>
                <w:szCs w:val="22"/>
              </w:rPr>
            </w:pPr>
            <w:r w:rsidDel="00000000" w:rsidR="00000000" w:rsidRPr="00000000">
              <w:rPr>
                <w:rFonts w:ascii="Calibri" w:cs="Calibri" w:eastAsia="Calibri" w:hAnsi="Calibri"/>
                <w:i w:val="0"/>
                <w:sz w:val="22"/>
                <w:szCs w:val="22"/>
                <w:rtl w:val="0"/>
              </w:rPr>
              <w:t xml:space="preserve">  </w:t>
            </w:r>
            <w:r w:rsidDel="00000000" w:rsidR="00000000" w:rsidRPr="00000000">
              <w:rPr>
                <w:rtl w:val="0"/>
              </w:rPr>
            </w:r>
          </w:p>
          <w:p w:rsidR="00000000" w:rsidDel="00000000" w:rsidP="00000000" w:rsidRDefault="00000000" w:rsidRPr="00000000" w14:paraId="00000089">
            <w:pPr>
              <w:spacing w:after="120" w:lineRule="auto"/>
              <w:jc w:val="both"/>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pacing w:after="120" w:lineRule="auto"/>
        <w:jc w:val="both"/>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b w:val="1"/>
          <w:sz w:val="22"/>
          <w:szCs w:val="22"/>
          <w:rtl w:val="0"/>
        </w:rPr>
        <w:t xml:space="preserve">6</w:t>
      </w:r>
      <w:r w:rsidDel="00000000" w:rsidR="00000000" w:rsidRPr="00000000">
        <w:rPr>
          <w:rFonts w:ascii="Calibri" w:cs="Calibri" w:eastAsia="Calibri" w:hAnsi="Calibri"/>
          <w:b w:val="1"/>
          <w:i w:val="0"/>
          <w:color w:val="000000"/>
          <w:sz w:val="22"/>
          <w:szCs w:val="22"/>
          <w:rtl w:val="0"/>
        </w:rPr>
        <w:t xml:space="preserve">.  Valoración del avance del proyecto (COMPLETA LA IPE)</w:t>
      </w: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a.- En base a la evaluación realizada en la sección 3, qué problemas y debilidades se identifican como prioritarios y que desde ANDE podríamos ayudar a colaborar para superarlos.</w:t>
      </w:r>
      <w:r w:rsidDel="00000000" w:rsidR="00000000" w:rsidRPr="00000000">
        <w:rPr>
          <w:rtl w:val="0"/>
        </w:rPr>
      </w:r>
    </w:p>
    <w:tbl>
      <w:tblPr>
        <w:tblStyle w:val="Table13"/>
        <w:bidiVisual w:val="1"/>
        <w:tblW w:w="9214.0" w:type="dxa"/>
        <w:jc w:val="left"/>
        <w:tblBorders>
          <w:top w:color="215868" w:space="0" w:sz="4" w:val="single"/>
          <w:left w:color="215868" w:space="0" w:sz="4" w:val="single"/>
          <w:bottom w:color="215868" w:space="0" w:sz="4" w:val="single"/>
          <w:right w:color="215868" w:space="0" w:sz="4" w:val="single"/>
          <w:insideH w:color="215868" w:space="0" w:sz="4" w:val="single"/>
          <w:insideV w:color="215868" w:space="0" w:sz="4" w:val="single"/>
        </w:tblBorders>
        <w:tblLayout w:type="fixed"/>
        <w:tblLook w:val="0000"/>
      </w:tblPr>
      <w:tblGrid>
        <w:gridCol w:w="9214"/>
        <w:tblGridChange w:id="0">
          <w:tblGrid>
            <w:gridCol w:w="9214"/>
          </w:tblGrid>
        </w:tblGridChange>
      </w:tblGrid>
      <w:tr>
        <w:trPr>
          <w:cantSplit w:val="0"/>
          <w:trHeight w:val="220" w:hRule="atLeast"/>
          <w:tblHeader w:val="0"/>
        </w:trPr>
        <w:tc>
          <w:tcPr>
            <w:tcBorders>
              <w:top w:color="215868" w:space="0" w:sz="4" w:val="single"/>
              <w:left w:color="215868" w:space="0" w:sz="4" w:val="single"/>
              <w:bottom w:color="215868" w:space="0" w:sz="4" w:val="single"/>
              <w:right w:color="215868" w:space="0" w:sz="4" w:val="single"/>
            </w:tcBorders>
            <w:shd w:fill="ffffff" w:val="clear"/>
            <w:tcMar>
              <w:top w:w="0.0" w:type="dxa"/>
              <w:left w:w="70.0" w:type="dxa"/>
              <w:bottom w:w="0.0" w:type="dxa"/>
              <w:right w:w="70.0" w:type="dxa"/>
            </w:tcMar>
            <w:vAlign w:val="center"/>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after="20" w:before="20" w:lineRule="auto"/>
              <w:rPr>
                <w:rFonts w:ascii="Calibri" w:cs="Calibri" w:eastAsia="Calibri" w:hAnsi="Calibri"/>
                <w:i w:val="0"/>
                <w:color w:val="000000"/>
                <w:sz w:val="22"/>
                <w:szCs w:val="22"/>
              </w:rPr>
            </w:pPr>
            <w:r w:rsidDel="00000000" w:rsidR="00000000" w:rsidRPr="00000000">
              <w:rPr>
                <w:rtl w:val="0"/>
              </w:rPr>
            </w:r>
          </w:p>
        </w:tc>
      </w:tr>
    </w:tbl>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right="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Encuestas para emprendedores e IPE</w:t>
      </w:r>
    </w:p>
    <w:p w:rsidR="00000000" w:rsidDel="00000000" w:rsidP="00000000" w:rsidRDefault="00000000" w:rsidRPr="00000000" w14:paraId="0000009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Junto con la entrega del segundo informe se deberá completar las siguientes encuestas.</w:t>
      </w:r>
    </w:p>
    <w:p w:rsidR="00000000" w:rsidDel="00000000" w:rsidP="00000000" w:rsidRDefault="00000000" w:rsidRPr="00000000" w14:paraId="00000092">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Encuesta al equipo emprendedor</w:t>
        </w:r>
      </w:hyperlink>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Encuesta a la IPE</w:t>
        </w:r>
      </w:hyperlink>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spacing w:after="120" w:lineRule="auto"/>
        <w:rPr>
          <w:rFonts w:ascii="Calibri" w:cs="Calibri" w:eastAsia="Calibri" w:hAnsi="Calibri"/>
          <w:i w:val="0"/>
          <w:color w:val="000000"/>
          <w:sz w:val="22"/>
          <w:szCs w:val="22"/>
        </w:rPr>
      </w:pPr>
      <w:r w:rsidDel="00000000" w:rsidR="00000000" w:rsidRPr="00000000">
        <w:rPr>
          <w:rtl w:val="0"/>
        </w:rPr>
      </w:r>
    </w:p>
    <w:sectPr>
      <w:headerReference r:id="rId11" w:type="default"/>
      <w:footerReference r:id="rId12" w:type="default"/>
      <w:pgSz w:h="16840" w:w="11900" w:orient="portrait"/>
      <w:pgMar w:bottom="1440" w:top="1440" w:left="1134" w:right="112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Actualizado Abril 2025</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Calibri" w:cs="Calibri" w:eastAsia="Calibri" w:hAnsi="Calibri"/>
          <w:color w:val="000000"/>
          <w:sz w:val="18"/>
          <w:szCs w:val="18"/>
          <w:rtl w:val="0"/>
        </w:rPr>
        <w:t xml:space="preserve">Toda la información ingresada en este informe es confidencial. Los datos estadísticos serán relevados de forma agregada con todos los beneficiarios y no de forma individual en cada caso.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before="1060" w:lineRule="auto"/>
      <w:rPr>
        <w:color w:val="000000"/>
      </w:rPr>
    </w:pPr>
    <w:r w:rsidDel="00000000" w:rsidR="00000000" w:rsidRPr="00000000">
      <w:rPr>
        <w:color w:val="000000"/>
      </w:rPr>
      <w:drawing>
        <wp:inline distB="0" distT="0" distL="114300" distR="114300">
          <wp:extent cx="1491615" cy="39243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1615" cy="392430"/>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s-UY"/>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1" w:default="1">
    <w:name w:val="Normal"/>
    <w:uiPriority w:val="0"/>
    <w:qFormat w:val="1"/>
    <w:pPr>
      <w:widowControl w:val="0"/>
    </w:pPr>
    <w:rPr>
      <w:rFonts w:ascii="Cambria" w:cs="Cambria" w:eastAsia="Cambria" w:hAnsi="Cambria"/>
      <w:sz w:val="24"/>
      <w:szCs w:val="24"/>
      <w:lang w:bidi="ar-SA" w:eastAsia="es-UY" w:val="es-UY"/>
    </w:rPr>
  </w:style>
  <w:style w:type="paragraph" w:styleId="2">
    <w:name w:val="heading 1"/>
    <w:basedOn w:val="1"/>
    <w:next w:val="1"/>
    <w:uiPriority w:val="9"/>
    <w:qFormat w:val="1"/>
    <w:pPr>
      <w:keepNext w:val="1"/>
      <w:keepLines w:val="1"/>
      <w:spacing w:after="120" w:before="480"/>
      <w:outlineLvl w:val="0"/>
    </w:pPr>
    <w:rPr>
      <w:b w:val="1"/>
      <w:sz w:val="48"/>
      <w:szCs w:val="48"/>
    </w:rPr>
  </w:style>
  <w:style w:type="paragraph" w:styleId="3">
    <w:name w:val="heading 2"/>
    <w:basedOn w:val="1"/>
    <w:next w:val="1"/>
    <w:uiPriority w:val="9"/>
    <w:semiHidden w:val="1"/>
    <w:unhideWhenUsed w:val="1"/>
    <w:qFormat w:val="1"/>
    <w:pPr>
      <w:keepNext w:val="1"/>
      <w:keepLines w:val="1"/>
      <w:spacing w:after="80" w:before="360"/>
      <w:outlineLvl w:val="1"/>
    </w:pPr>
    <w:rPr>
      <w:b w:val="1"/>
      <w:sz w:val="36"/>
      <w:szCs w:val="36"/>
    </w:rPr>
  </w:style>
  <w:style w:type="paragraph" w:styleId="4">
    <w:name w:val="heading 3"/>
    <w:basedOn w:val="1"/>
    <w:next w:val="1"/>
    <w:uiPriority w:val="9"/>
    <w:semiHidden w:val="1"/>
    <w:unhideWhenUsed w:val="1"/>
    <w:qFormat w:val="1"/>
    <w:pPr>
      <w:keepNext w:val="1"/>
      <w:keepLines w:val="1"/>
      <w:spacing w:after="80" w:before="280"/>
      <w:outlineLvl w:val="2"/>
    </w:pPr>
    <w:rPr>
      <w:b w:val="1"/>
      <w:sz w:val="28"/>
      <w:szCs w:val="28"/>
    </w:rPr>
  </w:style>
  <w:style w:type="paragraph" w:styleId="5">
    <w:name w:val="heading 4"/>
    <w:basedOn w:val="1"/>
    <w:next w:val="1"/>
    <w:uiPriority w:val="9"/>
    <w:semiHidden w:val="1"/>
    <w:unhideWhenUsed w:val="1"/>
    <w:qFormat w:val="1"/>
    <w:pPr>
      <w:keepNext w:val="1"/>
      <w:keepLines w:val="1"/>
      <w:spacing w:after="40" w:before="240"/>
      <w:outlineLvl w:val="3"/>
    </w:pPr>
    <w:rPr>
      <w:b w:val="1"/>
    </w:rPr>
  </w:style>
  <w:style w:type="paragraph" w:styleId="6">
    <w:name w:val="heading 5"/>
    <w:basedOn w:val="1"/>
    <w:next w:val="1"/>
    <w:uiPriority w:val="9"/>
    <w:semiHidden w:val="1"/>
    <w:unhideWhenUsed w:val="1"/>
    <w:qFormat w:val="1"/>
    <w:pPr>
      <w:keepNext w:val="1"/>
      <w:keepLines w:val="1"/>
      <w:spacing w:after="40" w:before="220"/>
      <w:outlineLvl w:val="4"/>
    </w:pPr>
    <w:rPr>
      <w:b w:val="1"/>
      <w:sz w:val="22"/>
      <w:szCs w:val="22"/>
    </w:rPr>
  </w:style>
  <w:style w:type="paragraph" w:styleId="7">
    <w:name w:val="heading 6"/>
    <w:basedOn w:val="1"/>
    <w:next w:val="1"/>
    <w:uiPriority w:val="9"/>
    <w:semiHidden w:val="1"/>
    <w:unhideWhenUsed w:val="1"/>
    <w:qFormat w:val="1"/>
    <w:pPr>
      <w:keepNext w:val="1"/>
      <w:keepLines w:val="1"/>
      <w:spacing w:after="40" w:before="200"/>
      <w:outlineLvl w:val="5"/>
    </w:pPr>
    <w:rPr>
      <w:b w:val="1"/>
      <w:sz w:val="20"/>
      <w:szCs w:val="20"/>
    </w:rPr>
  </w:style>
  <w:style w:type="character" w:styleId="8" w:default="1">
    <w:name w:val="Default Paragraph Font"/>
    <w:uiPriority w:val="1"/>
    <w:semiHidden w:val="1"/>
    <w:unhideWhenUsed w:val="1"/>
  </w:style>
  <w:style w:type="table" w:styleId="9" w:default="1">
    <w:name w:val="Normal Table"/>
    <w:uiPriority w:val="99"/>
    <w:semiHidden w:val="1"/>
    <w:unhideWhenUsed w:val="1"/>
    <w:qFormat w:val="1"/>
    <w:tblPr>
      <w:tblCellMar>
        <w:top w:w="0.0" w:type="dxa"/>
        <w:left w:w="108.0" w:type="dxa"/>
        <w:bottom w:w="0.0" w:type="dxa"/>
        <w:right w:w="108.0" w:type="dxa"/>
      </w:tblCellMar>
    </w:tblPr>
  </w:style>
  <w:style w:type="character" w:styleId="10">
    <w:name w:val="Hyperlink"/>
    <w:uiPriority w:val="99"/>
    <w:unhideWhenUsed w:val="1"/>
    <w:rPr>
      <w:color w:val="0563c1"/>
      <w:u w:val="single"/>
    </w:rPr>
  </w:style>
  <w:style w:type="paragraph" w:styleId="11">
    <w:name w:val="Normal (Web)"/>
    <w:basedOn w:val="1"/>
    <w:uiPriority w:val="99"/>
    <w:semiHidden w:val="1"/>
    <w:unhideWhenUsed w:val="1"/>
    <w:qFormat w:val="1"/>
    <w:pPr>
      <w:widowControl w:val="1"/>
      <w:spacing w:after="100" w:afterAutospacing="1" w:before="100" w:beforeAutospacing="1"/>
    </w:pPr>
    <w:rPr>
      <w:rFonts w:ascii="Times New Roman" w:cs="Times New Roman" w:eastAsia="Times New Roman" w:hAnsi="Times New Roman"/>
    </w:rPr>
  </w:style>
  <w:style w:type="paragraph" w:styleId="12">
    <w:name w:val="footer"/>
    <w:basedOn w:val="1"/>
    <w:uiPriority w:val="99"/>
    <w:semiHidden w:val="1"/>
    <w:unhideWhenUsed w:val="1"/>
    <w:pPr>
      <w:tabs>
        <w:tab w:val="center" w:pos="4153"/>
        <w:tab w:val="right" w:pos="8306"/>
      </w:tabs>
    </w:pPr>
  </w:style>
  <w:style w:type="paragraph" w:styleId="13">
    <w:name w:val="Subtitle"/>
    <w:basedOn w:val="1"/>
    <w:next w:val="1"/>
    <w:uiPriority w:val="11"/>
    <w:qFormat w:val="1"/>
    <w:pPr>
      <w:keepNext w:val="1"/>
      <w:keepLines w:val="1"/>
      <w:spacing w:after="80" w:before="360"/>
    </w:pPr>
    <w:rPr>
      <w:rFonts w:ascii="Georgia" w:cs="Georgia" w:eastAsia="Georgia" w:hAnsi="Georgia"/>
      <w:i w:val="1"/>
      <w:color w:val="666666"/>
      <w:sz w:val="48"/>
      <w:szCs w:val="48"/>
    </w:rPr>
  </w:style>
  <w:style w:type="paragraph" w:styleId="14">
    <w:name w:val="Title"/>
    <w:basedOn w:val="1"/>
    <w:next w:val="1"/>
    <w:uiPriority w:val="10"/>
    <w:qFormat w:val="1"/>
    <w:pPr>
      <w:keepNext w:val="1"/>
      <w:keepLines w:val="1"/>
      <w:spacing w:after="120" w:before="480"/>
    </w:pPr>
    <w:rPr>
      <w:b w:val="1"/>
      <w:sz w:val="72"/>
      <w:szCs w:val="72"/>
    </w:rPr>
  </w:style>
  <w:style w:type="table" w:styleId="15" w:customStyle="1">
    <w:name w:val="Table Normal"/>
    <w:uiPriority w:val="0"/>
    <w:tblPr>
      <w:tblCellMar>
        <w:top w:w="0.0" w:type="dxa"/>
        <w:left w:w="0.0" w:type="dxa"/>
        <w:bottom w:w="0.0" w:type="dxa"/>
        <w:right w:w="0.0" w:type="dxa"/>
      </w:tblCellMar>
    </w:tblPr>
  </w:style>
  <w:style w:type="table" w:styleId="16" w:customStyle="1">
    <w:name w:val="_Style 12"/>
    <w:basedOn w:val="15"/>
    <w:uiPriority w:val="0"/>
    <w:qFormat w:val="1"/>
    <w:tblPr>
      <w:tblCellMar>
        <w:left w:w="70.0" w:type="dxa"/>
        <w:right w:w="70.0" w:type="dxa"/>
      </w:tblCellMar>
    </w:tblPr>
  </w:style>
  <w:style w:type="table" w:styleId="17" w:customStyle="1">
    <w:name w:val="_Style 13"/>
    <w:basedOn w:val="15"/>
    <w:uiPriority w:val="0"/>
    <w:qFormat w:val="1"/>
    <w:tblPr>
      <w:tblCellMar>
        <w:left w:w="70.0" w:type="dxa"/>
        <w:right w:w="70.0" w:type="dxa"/>
      </w:tblCellMar>
    </w:tblPr>
  </w:style>
  <w:style w:type="table" w:styleId="18" w:customStyle="1">
    <w:name w:val="_Style 14"/>
    <w:basedOn w:val="15"/>
    <w:uiPriority w:val="0"/>
    <w:qFormat w:val="1"/>
    <w:tblPr>
      <w:tblCellMar>
        <w:left w:w="70.0" w:type="dxa"/>
        <w:right w:w="70.0" w:type="dxa"/>
      </w:tblCellMar>
    </w:tblPr>
  </w:style>
  <w:style w:type="table" w:styleId="19" w:customStyle="1">
    <w:name w:val="_Style 15"/>
    <w:basedOn w:val="15"/>
    <w:uiPriority w:val="0"/>
    <w:qFormat w:val="1"/>
    <w:tblPr>
      <w:tblCellMar>
        <w:left w:w="70.0" w:type="dxa"/>
        <w:right w:w="70.0" w:type="dxa"/>
      </w:tblCellMar>
    </w:tblPr>
  </w:style>
  <w:style w:type="table" w:styleId="20" w:customStyle="1">
    <w:name w:val="_Style 16"/>
    <w:basedOn w:val="15"/>
    <w:uiPriority w:val="0"/>
    <w:qFormat w:val="1"/>
    <w:tblPr>
      <w:tblCellMar>
        <w:left w:w="70.0" w:type="dxa"/>
        <w:right w:w="70.0" w:type="dxa"/>
      </w:tblCellMar>
    </w:tblPr>
  </w:style>
  <w:style w:type="table" w:styleId="21" w:customStyle="1">
    <w:name w:val="_Style 17"/>
    <w:basedOn w:val="15"/>
    <w:uiPriority w:val="0"/>
    <w:qFormat w:val="1"/>
    <w:tblPr>
      <w:tblCellMar>
        <w:left w:w="108.0" w:type="dxa"/>
        <w:right w:w="108.0" w:type="dxa"/>
      </w:tblCellMar>
    </w:tblPr>
  </w:style>
  <w:style w:type="table" w:styleId="22" w:customStyle="1">
    <w:name w:val="_Style 18"/>
    <w:basedOn w:val="15"/>
    <w:uiPriority w:val="0"/>
    <w:qFormat w:val="1"/>
    <w:tblPr>
      <w:tblCellMar>
        <w:left w:w="108.0" w:type="dxa"/>
        <w:right w:w="108.0" w:type="dxa"/>
      </w:tblCellMar>
    </w:tblPr>
  </w:style>
  <w:style w:type="table" w:styleId="23" w:customStyle="1">
    <w:name w:val="_Style 19"/>
    <w:basedOn w:val="15"/>
    <w:uiPriority w:val="0"/>
    <w:qFormat w:val="1"/>
    <w:tblPr>
      <w:tblCellMar>
        <w:left w:w="108.0" w:type="dxa"/>
        <w:right w:w="108.0" w:type="dxa"/>
      </w:tblCellMar>
    </w:tblPr>
  </w:style>
  <w:style w:type="table" w:styleId="24" w:customStyle="1">
    <w:name w:val="_Style 20"/>
    <w:basedOn w:val="15"/>
    <w:uiPriority w:val="0"/>
    <w:qFormat w:val="1"/>
    <w:tblPr>
      <w:tblCellMar>
        <w:left w:w="108.0" w:type="dxa"/>
        <w:right w:w="108.0" w:type="dxa"/>
      </w:tblCellMar>
    </w:tblPr>
  </w:style>
  <w:style w:type="table" w:styleId="25" w:customStyle="1">
    <w:name w:val="_Style 21"/>
    <w:basedOn w:val="15"/>
    <w:uiPriority w:val="0"/>
    <w:qFormat w:val="1"/>
    <w:tblPr>
      <w:tblCellMar>
        <w:left w:w="108.0" w:type="dxa"/>
        <w:right w:w="108.0" w:type="dxa"/>
      </w:tblCellMar>
    </w:tblPr>
  </w:style>
  <w:style w:type="table" w:styleId="26" w:customStyle="1">
    <w:name w:val="_Style 22"/>
    <w:basedOn w:val="15"/>
    <w:uiPriority w:val="0"/>
    <w:tblPr>
      <w:tblCellMar>
        <w:left w:w="108.0" w:type="dxa"/>
        <w:right w:w="108.0" w:type="dxa"/>
      </w:tblCellMar>
    </w:tblPr>
  </w:style>
  <w:style w:type="table" w:styleId="27" w:customStyle="1">
    <w:name w:val="_Style 23"/>
    <w:basedOn w:val="15"/>
    <w:uiPriority w:val="0"/>
    <w:tblPr>
      <w:tblCellMar>
        <w:left w:w="70.0" w:type="dxa"/>
        <w:right w:w="70.0" w:type="dxa"/>
      </w:tblCellMar>
    </w:tblPr>
  </w:style>
  <w:style w:type="table" w:styleId="28" w:customStyle="1">
    <w:name w:val="_Style 24"/>
    <w:basedOn w:val="15"/>
    <w:uiPriority w:val="0"/>
    <w:tblPr>
      <w:tblCellMar>
        <w:left w:w="70.0" w:type="dxa"/>
        <w:right w:w="70.0" w:type="dxa"/>
      </w:tblCellMar>
    </w:tblPr>
  </w:style>
  <w:style w:type="table" w:styleId="29" w:customStyle="1">
    <w:name w:val="_Style 25"/>
    <w:basedOn w:val="15"/>
    <w:uiPriority w:val="0"/>
    <w:qFormat w:val="1"/>
    <w:tblPr>
      <w:tblCellMar>
        <w:left w:w="70.0" w:type="dxa"/>
        <w:right w:w="70.0" w:type="dxa"/>
      </w:tblCellMar>
    </w:tblPr>
  </w:style>
  <w:style w:type="paragraph" w:styleId="30" w:customStyle="1">
    <w:name w:val="normal"/>
    <w:uiPriority w:val="0"/>
    <w:pPr>
      <w:widowControl w:val="0"/>
      <w:pBdr>
        <w:top w:color="auto" w:space="0" w:sz="0" w:val="none"/>
        <w:left w:color="auto" w:space="0" w:sz="0" w:val="none"/>
        <w:bottom w:color="auto" w:space="0" w:sz="0" w:val="none"/>
        <w:right w:color="auto" w:space="0" w:sz="0" w:val="none"/>
        <w:between w:color="auto" w:space="0" w:sz="0" w:val="none"/>
      </w:pBdr>
    </w:pPr>
    <w:rPr>
      <w:rFonts w:ascii="Cambria" w:cs="Cambria" w:eastAsia="Cambria" w:hAnsi="Cambria"/>
      <w:color w:val="000000"/>
      <w:sz w:val="24"/>
      <w:szCs w:val="24"/>
      <w:lang w:bidi="ar-SA" w:eastAsia="es-UY" w:val="es-UY"/>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docs.google.com/forms/d/e/1FAIpQLSfijWM-HLncvwIMubEXoPZpNSVoQSWjSUc2PdRAfPbWV0et6w/viewform" TargetMode="External"/><Relationship Id="rId12" Type="http://schemas.openxmlformats.org/officeDocument/2006/relationships/footer" Target="footer1.xml"/><Relationship Id="rId9" Type="http://schemas.openxmlformats.org/officeDocument/2006/relationships/hyperlink" Target="https://docs.google.com/forms/d/e/1FAIpQLSe0s-7XHxS4a4HrjipFBZcq8gZBCLZfB5w0rpZtQt1h-sECFw/viewform?usp=sf_li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ande.org.uy/documentos-para-beneficiari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e6xsi6sqgA4hfk21OtIxQi12g==">CgMxLjAyDmguOG5zZzdwY3NxOW5yMghoLmdqZGd4czIOaC5xODZma2tsOWkyMjg4AHIhMXNoYXVsWXY2dW1DR2RzOVR6bFVEcGxyeFJrMzFZeGFh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2022-07-12T16:16:00Z</dcterms:created>
  <dc:creator>Facundo Grampín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3082-12.2.0.20782</vt:lpwstr>
  </property>
  <property fmtid="{D5CDD505-2E9C-101B-9397-08002B2CF9AE}" pid="3" name="ICV">
    <vt:lpwstr>FB33E3621F304AC59C47FDEEB25FA1F5_12</vt:lpwstr>
  </property>
</Properties>
</file>